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6C" w:rsidRDefault="0037146C" w:rsidP="0075593A">
      <w:pPr>
        <w:pStyle w:val="PlainText"/>
        <w:rPr>
          <w:rFonts w:ascii="Times New Roman" w:hAnsi="Times New Roman"/>
          <w:sz w:val="23"/>
          <w:szCs w:val="24"/>
        </w:rPr>
      </w:pPr>
    </w:p>
    <w:p w:rsidR="0037146C" w:rsidRPr="0037146C" w:rsidRDefault="00772C75" w:rsidP="0037146C">
      <w:pPr>
        <w:pStyle w:val="PlainText"/>
        <w:jc w:val="center"/>
        <w:rPr>
          <w:rFonts w:ascii="Times New Roman" w:hAnsi="Times New Roman"/>
          <w:b/>
          <w:sz w:val="28"/>
          <w:szCs w:val="28"/>
          <w:u w:val="single"/>
        </w:rPr>
      </w:pPr>
      <w:r>
        <w:rPr>
          <w:rFonts w:ascii="Times New Roman" w:hAnsi="Times New Roman"/>
          <w:b/>
          <w:sz w:val="28"/>
          <w:szCs w:val="28"/>
          <w:u w:val="single"/>
        </w:rPr>
        <w:t xml:space="preserve">STATEMENT OF CERTIFICATION </w:t>
      </w:r>
    </w:p>
    <w:p w:rsidR="0037146C" w:rsidRPr="0037146C" w:rsidRDefault="0037146C" w:rsidP="0037146C">
      <w:pPr>
        <w:pStyle w:val="PlainText"/>
        <w:jc w:val="center"/>
        <w:rPr>
          <w:rFonts w:ascii="Times New Roman" w:hAnsi="Times New Roman"/>
          <w:b/>
          <w:sz w:val="28"/>
          <w:szCs w:val="28"/>
        </w:rPr>
      </w:pPr>
    </w:p>
    <w:p w:rsidR="001B64AD" w:rsidRPr="001B64AD" w:rsidRDefault="001B64AD" w:rsidP="001B64AD">
      <w:pPr>
        <w:shd w:val="clear" w:color="auto" w:fill="FFFFFF"/>
        <w:spacing w:line="276" w:lineRule="auto"/>
        <w:contextualSpacing/>
        <w:rPr>
          <w:rFonts w:eastAsiaTheme="minorEastAsia"/>
          <w:color w:val="2E2E2E"/>
          <w:szCs w:val="24"/>
        </w:rPr>
      </w:pPr>
      <w:r w:rsidRPr="001B64AD">
        <w:rPr>
          <w:rFonts w:eastAsiaTheme="minorEastAsia"/>
          <w:color w:val="2E2E2E"/>
          <w:szCs w:val="24"/>
        </w:rPr>
        <w:t>As the duly authorized officer of</w:t>
      </w:r>
      <w:r w:rsidR="00DB2270">
        <w:rPr>
          <w:rFonts w:eastAsiaTheme="minorEastAsia"/>
          <w:color w:val="2E2E2E"/>
          <w:szCs w:val="24"/>
        </w:rPr>
        <w:t xml:space="preserve"> </w:t>
      </w:r>
      <w:sdt>
        <w:sdtPr>
          <w:rPr>
            <w:rFonts w:eastAsiaTheme="minorEastAsia"/>
            <w:color w:val="2E2E2E"/>
            <w:szCs w:val="24"/>
          </w:rPr>
          <w:id w:val="1387302312"/>
          <w:placeholder>
            <w:docPart w:val="DefaultPlaceholder_1082065158"/>
          </w:placeholder>
          <w:text/>
        </w:sdtPr>
        <w:sdtEndPr/>
        <w:sdtContent>
          <w:r w:rsidR="00DB2270">
            <w:rPr>
              <w:rFonts w:eastAsiaTheme="minorEastAsia"/>
              <w:color w:val="2E2E2E"/>
              <w:szCs w:val="24"/>
            </w:rPr>
            <w:t>NAME</w:t>
          </w:r>
        </w:sdtContent>
      </w:sdt>
      <w:r w:rsidRPr="001B64AD">
        <w:rPr>
          <w:rFonts w:eastAsiaTheme="minorEastAsia"/>
          <w:color w:val="2E2E2E"/>
          <w:szCs w:val="24"/>
        </w:rPr>
        <w:t xml:space="preserve">, a </w:t>
      </w:r>
      <w:sdt>
        <w:sdtPr>
          <w:id w:val="-1032489888"/>
          <w:placeholder>
            <w:docPart w:val="DefaultPlaceholder_1082065158"/>
          </w:placeholder>
          <w:text/>
        </w:sdtPr>
        <w:sdtEndPr/>
        <w:sdtContent>
          <w:r w:rsidR="00DB2270" w:rsidRPr="00DB2270">
            <w:t>501(c)3 NON-PROFIT ORGANIZATION or INDIVIDUAL</w:t>
          </w:r>
        </w:sdtContent>
      </w:sdt>
      <w:r w:rsidRPr="001B64AD">
        <w:rPr>
          <w:rFonts w:eastAsiaTheme="minorEastAsia"/>
          <w:color w:val="2E2E2E"/>
          <w:szCs w:val="24"/>
        </w:rPr>
        <w:t xml:space="preserve"> </w:t>
      </w:r>
      <w:r w:rsidR="00DB2270">
        <w:rPr>
          <w:rFonts w:eastAsiaTheme="minorEastAsia"/>
          <w:color w:val="2E2E2E"/>
          <w:szCs w:val="24"/>
        </w:rPr>
        <w:t xml:space="preserve">(“Applicant”), with an </w:t>
      </w:r>
      <w:r w:rsidRPr="001B64AD">
        <w:rPr>
          <w:rFonts w:eastAsiaTheme="minorEastAsia"/>
          <w:color w:val="2E2E2E"/>
          <w:szCs w:val="24"/>
        </w:rPr>
        <w:t>address of</w:t>
      </w:r>
      <w:r w:rsidR="00DB2270">
        <w:rPr>
          <w:rFonts w:eastAsiaTheme="minorEastAsia"/>
          <w:color w:val="2E2E2E"/>
          <w:szCs w:val="24"/>
        </w:rPr>
        <w:t xml:space="preserve"> </w:t>
      </w:r>
      <w:sdt>
        <w:sdtPr>
          <w:id w:val="1037780024"/>
          <w:placeholder>
            <w:docPart w:val="DefaultPlaceholder_1082065158"/>
          </w:placeholder>
          <w:text/>
        </w:sdtPr>
        <w:sdtEndPr/>
        <w:sdtContent>
          <w:r w:rsidR="00DB2270" w:rsidRPr="00DB2270">
            <w:t>ADDRESS</w:t>
          </w:r>
        </w:sdtContent>
      </w:sdt>
      <w:r w:rsidRPr="001B64AD">
        <w:rPr>
          <w:rFonts w:eastAsiaTheme="minorEastAsia"/>
          <w:color w:val="2E2E2E"/>
          <w:szCs w:val="24"/>
        </w:rPr>
        <w:t xml:space="preserve">, an applicant for Grant Program/RFA </w:t>
      </w:r>
      <w:sdt>
        <w:sdtPr>
          <w:id w:val="-2119744970"/>
          <w:placeholder>
            <w:docPart w:val="DefaultPlaceholder_1082065158"/>
          </w:placeholder>
          <w:text/>
        </w:sdtPr>
        <w:sdtEndPr/>
        <w:sdtContent>
          <w:r w:rsidR="00DB2270" w:rsidRPr="00DB2270">
            <w:t>GRANT PROGRAM</w:t>
          </w:r>
        </w:sdtContent>
      </w:sdt>
      <w:r w:rsidRPr="001B64AD">
        <w:rPr>
          <w:rFonts w:eastAsiaTheme="minorEastAsia"/>
          <w:color w:val="2E2E2E"/>
          <w:szCs w:val="24"/>
        </w:rPr>
        <w:t xml:space="preserve"> of the </w:t>
      </w:r>
      <w:r w:rsidR="00DB2270">
        <w:t>DC Commission on the Arts and Humanities (“DCCAH”), I hereby swear and attest as follows, under the penalty of perjury</w:t>
      </w:r>
      <w:r w:rsidRPr="001B64AD">
        <w:rPr>
          <w:rFonts w:eastAsiaTheme="minorEastAsia"/>
          <w:color w:val="2E2E2E"/>
          <w:szCs w:val="24"/>
        </w:rPr>
        <w:t>:</w:t>
      </w:r>
    </w:p>
    <w:p w:rsidR="001B64AD" w:rsidRPr="001B64AD" w:rsidRDefault="001B64AD" w:rsidP="001B64AD">
      <w:pPr>
        <w:shd w:val="clear" w:color="auto" w:fill="FFFFFF"/>
        <w:spacing w:line="276" w:lineRule="auto"/>
        <w:contextualSpacing/>
        <w:rPr>
          <w:rFonts w:eastAsiaTheme="minorEastAsia"/>
          <w:i/>
          <w:color w:val="2E2E2E"/>
          <w:szCs w:val="24"/>
        </w:rPr>
      </w:pPr>
    </w:p>
    <w:p w:rsidR="001B64AD" w:rsidRPr="001B64AD" w:rsidRDefault="001B64AD" w:rsidP="001B64AD">
      <w:pPr>
        <w:numPr>
          <w:ilvl w:val="0"/>
          <w:numId w:val="12"/>
        </w:numPr>
        <w:shd w:val="clear" w:color="auto" w:fill="FFFFFF"/>
        <w:spacing w:after="200" w:line="276" w:lineRule="auto"/>
        <w:ind w:left="360"/>
        <w:contextualSpacing/>
        <w:rPr>
          <w:rFonts w:eastAsiaTheme="minorEastAsia"/>
          <w:color w:val="2E2E2E"/>
          <w:szCs w:val="24"/>
        </w:rPr>
      </w:pPr>
      <w:r w:rsidRPr="001B64AD">
        <w:rPr>
          <w:rFonts w:eastAsiaTheme="minorEastAsia"/>
          <w:color w:val="2E2E2E"/>
          <w:szCs w:val="24"/>
        </w:rPr>
        <w:t xml:space="preserve">That the following individual(s) are authorized to negotiate with </w:t>
      </w:r>
      <w:r w:rsidR="00DB2270">
        <w:rPr>
          <w:rFonts w:eastAsiaTheme="minorEastAsia"/>
          <w:color w:val="2E2E2E"/>
          <w:szCs w:val="24"/>
        </w:rPr>
        <w:t>DCCAH</w:t>
      </w:r>
      <w:r w:rsidRPr="001B64AD">
        <w:rPr>
          <w:rFonts w:eastAsiaTheme="minorEastAsia"/>
          <w:color w:val="2E2E2E"/>
          <w:szCs w:val="24"/>
        </w:rPr>
        <w:t xml:space="preserve"> on behalf of the Applicant:</w:t>
      </w:r>
    </w:p>
    <w:p w:rsidR="001B64AD" w:rsidRPr="001B64AD" w:rsidRDefault="001B64AD" w:rsidP="001B64AD">
      <w:pPr>
        <w:shd w:val="clear" w:color="auto" w:fill="FFFFFF"/>
        <w:ind w:left="360"/>
        <w:contextualSpacing/>
        <w:rPr>
          <w:rFonts w:eastAsiaTheme="minorEastAsia"/>
          <w:color w:val="2E2E2E"/>
          <w:szCs w:val="24"/>
        </w:rPr>
      </w:pPr>
    </w:p>
    <w:p w:rsidR="001B64AD" w:rsidRPr="001B64AD" w:rsidRDefault="001B64AD" w:rsidP="001B64AD">
      <w:pPr>
        <w:shd w:val="clear" w:color="auto" w:fill="FFFFFF"/>
        <w:ind w:left="360"/>
        <w:contextualSpacing/>
        <w:rPr>
          <w:rFonts w:eastAsiaTheme="minorEastAsia"/>
          <w:color w:val="2E2E2E"/>
          <w:szCs w:val="24"/>
        </w:rPr>
      </w:pPr>
      <w:r w:rsidRPr="001B64AD">
        <w:rPr>
          <w:rFonts w:eastAsiaTheme="minorEastAsia"/>
          <w:color w:val="2E2E2E"/>
          <w:szCs w:val="24"/>
          <w:u w:val="single"/>
        </w:rPr>
        <w:t>Name</w:t>
      </w:r>
      <w:r w:rsidRPr="001B64AD">
        <w:rPr>
          <w:rFonts w:eastAsiaTheme="minorEastAsia"/>
          <w:color w:val="2E2E2E"/>
          <w:szCs w:val="24"/>
        </w:rPr>
        <w:t>:</w:t>
      </w:r>
      <w:r w:rsidRPr="001B64AD">
        <w:rPr>
          <w:rFonts w:eastAsiaTheme="minorEastAsia"/>
          <w:color w:val="2E2E2E"/>
          <w:szCs w:val="24"/>
        </w:rPr>
        <w:tab/>
      </w:r>
      <w:sdt>
        <w:sdtPr>
          <w:rPr>
            <w:rStyle w:val="Style1"/>
            <w:rFonts w:eastAsiaTheme="minorEastAsia"/>
          </w:rPr>
          <w:id w:val="-1586529803"/>
          <w:placeholder>
            <w:docPart w:val="DefaultPlaceholder_1082065158"/>
          </w:placeholder>
          <w:showingPlcHdr/>
          <w:text/>
        </w:sdtPr>
        <w:sdtEndPr>
          <w:rPr>
            <w:rStyle w:val="DefaultParagraphFont"/>
            <w:color w:val="2E2E2E"/>
            <w:szCs w:val="24"/>
            <w:u w:val="none"/>
          </w:rPr>
        </w:sdtEndPr>
        <w:sdtContent>
          <w:r w:rsidRPr="00252196">
            <w:rPr>
              <w:rStyle w:val="PlaceholderText"/>
            </w:rPr>
            <w:t>Click here to enter text.</w:t>
          </w:r>
        </w:sdtContent>
      </w:sdt>
    </w:p>
    <w:p w:rsidR="001B64AD" w:rsidRPr="001B64AD" w:rsidRDefault="001B64AD" w:rsidP="001B64AD">
      <w:pPr>
        <w:shd w:val="clear" w:color="auto" w:fill="FFFFFF"/>
        <w:ind w:left="360"/>
        <w:contextualSpacing/>
        <w:rPr>
          <w:rFonts w:eastAsiaTheme="minorEastAsia"/>
          <w:color w:val="2E2E2E"/>
          <w:szCs w:val="24"/>
        </w:rPr>
      </w:pPr>
    </w:p>
    <w:p w:rsidR="001B64AD" w:rsidRPr="001B64AD" w:rsidRDefault="001B64AD" w:rsidP="001B64AD">
      <w:pPr>
        <w:shd w:val="clear" w:color="auto" w:fill="FFFFFF"/>
        <w:ind w:left="360"/>
        <w:contextualSpacing/>
        <w:rPr>
          <w:rFonts w:eastAsiaTheme="minorEastAsia"/>
          <w:color w:val="2E2E2E"/>
          <w:szCs w:val="24"/>
        </w:rPr>
      </w:pPr>
      <w:r w:rsidRPr="001B64AD">
        <w:rPr>
          <w:rFonts w:eastAsiaTheme="minorEastAsia"/>
          <w:color w:val="2E2E2E"/>
          <w:szCs w:val="24"/>
          <w:u w:val="single"/>
        </w:rPr>
        <w:t>Title</w:t>
      </w:r>
      <w:r w:rsidRPr="001B64AD">
        <w:rPr>
          <w:rFonts w:eastAsiaTheme="minorEastAsia"/>
          <w:color w:val="2E2E2E"/>
          <w:szCs w:val="24"/>
        </w:rPr>
        <w:t xml:space="preserve">: </w:t>
      </w:r>
      <w:r w:rsidRPr="001B64AD">
        <w:rPr>
          <w:rFonts w:eastAsiaTheme="minorEastAsia"/>
          <w:color w:val="2E2E2E"/>
          <w:szCs w:val="24"/>
        </w:rPr>
        <w:tab/>
      </w:r>
      <w:sdt>
        <w:sdtPr>
          <w:rPr>
            <w:rStyle w:val="Style2"/>
            <w:rFonts w:eastAsiaTheme="minorEastAsia"/>
          </w:rPr>
          <w:tag w:val="Underline "/>
          <w:id w:val="-2066488706"/>
          <w:placeholder>
            <w:docPart w:val="DefaultPlaceholder_1082065158"/>
          </w:placeholder>
          <w:showingPlcHdr/>
          <w:text/>
        </w:sdtPr>
        <w:sdtEndPr>
          <w:rPr>
            <w:rStyle w:val="DefaultParagraphFont"/>
            <w:color w:val="2E2E2E"/>
            <w:szCs w:val="24"/>
            <w:u w:val="none"/>
          </w:rPr>
        </w:sdtEndPr>
        <w:sdtContent>
          <w:r w:rsidRPr="00252196">
            <w:rPr>
              <w:rStyle w:val="PlaceholderText"/>
            </w:rPr>
            <w:t>Click here to enter text.</w:t>
          </w:r>
        </w:sdtContent>
      </w:sdt>
    </w:p>
    <w:p w:rsidR="001B64AD" w:rsidRPr="001B64AD" w:rsidRDefault="001B64AD" w:rsidP="001B64AD">
      <w:pPr>
        <w:shd w:val="clear" w:color="auto" w:fill="FFFFFF"/>
        <w:ind w:left="360"/>
        <w:contextualSpacing/>
        <w:rPr>
          <w:rFonts w:eastAsiaTheme="minorEastAsia"/>
          <w:color w:val="2E2E2E"/>
          <w:szCs w:val="24"/>
          <w:u w:val="single"/>
        </w:rPr>
      </w:pPr>
    </w:p>
    <w:p w:rsidR="001B64AD" w:rsidRPr="001B64AD" w:rsidRDefault="001B64AD" w:rsidP="001B64AD">
      <w:pPr>
        <w:shd w:val="clear" w:color="auto" w:fill="FFFFFF"/>
        <w:ind w:left="360"/>
        <w:contextualSpacing/>
        <w:rPr>
          <w:rFonts w:eastAsiaTheme="minorEastAsia"/>
          <w:color w:val="2E2E2E"/>
          <w:szCs w:val="24"/>
        </w:rPr>
      </w:pPr>
      <w:r w:rsidRPr="001B64AD">
        <w:rPr>
          <w:rFonts w:eastAsiaTheme="minorEastAsia"/>
          <w:color w:val="2E2E2E"/>
          <w:szCs w:val="24"/>
          <w:u w:val="single"/>
        </w:rPr>
        <w:t>Address</w:t>
      </w:r>
      <w:r w:rsidRPr="001B64AD">
        <w:rPr>
          <w:rFonts w:eastAsiaTheme="minorEastAsia"/>
          <w:color w:val="2E2E2E"/>
          <w:szCs w:val="24"/>
        </w:rPr>
        <w:t>:</w:t>
      </w:r>
      <w:r w:rsidRPr="001B64AD">
        <w:rPr>
          <w:rFonts w:eastAsiaTheme="minorEastAsia"/>
          <w:color w:val="2E2E2E"/>
          <w:szCs w:val="24"/>
        </w:rPr>
        <w:tab/>
      </w:r>
      <w:sdt>
        <w:sdtPr>
          <w:rPr>
            <w:rStyle w:val="Style4"/>
            <w:rFonts w:eastAsiaTheme="minorEastAsia"/>
          </w:rPr>
          <w:id w:val="1508092891"/>
          <w:placeholder>
            <w:docPart w:val="DefaultPlaceholder_1082065158"/>
          </w:placeholder>
          <w:showingPlcHdr/>
          <w:text/>
        </w:sdtPr>
        <w:sdtEndPr>
          <w:rPr>
            <w:rStyle w:val="DefaultParagraphFont"/>
            <w:color w:val="2E2E2E"/>
            <w:szCs w:val="24"/>
            <w:u w:val="none"/>
          </w:rPr>
        </w:sdtEndPr>
        <w:sdtContent>
          <w:r w:rsidRPr="00252196">
            <w:rPr>
              <w:rStyle w:val="PlaceholderText"/>
            </w:rPr>
            <w:t>Click here to enter text.</w:t>
          </w:r>
        </w:sdtContent>
      </w:sdt>
    </w:p>
    <w:p w:rsidR="001B64AD" w:rsidRPr="001B64AD" w:rsidRDefault="001B64AD" w:rsidP="001B64AD">
      <w:pPr>
        <w:shd w:val="clear" w:color="auto" w:fill="FFFFFF"/>
        <w:ind w:left="360"/>
        <w:contextualSpacing/>
        <w:rPr>
          <w:rFonts w:eastAsiaTheme="minorEastAsia"/>
          <w:color w:val="2E2E2E"/>
          <w:szCs w:val="24"/>
        </w:rPr>
      </w:pPr>
    </w:p>
    <w:p w:rsidR="001B64AD" w:rsidRPr="001B64AD" w:rsidRDefault="001B64AD" w:rsidP="001B64AD">
      <w:pPr>
        <w:shd w:val="clear" w:color="auto" w:fill="FFFFFF"/>
        <w:ind w:left="360"/>
        <w:contextualSpacing/>
        <w:rPr>
          <w:rFonts w:eastAsiaTheme="minorEastAsia"/>
          <w:color w:val="2E2E2E"/>
          <w:szCs w:val="24"/>
        </w:rPr>
      </w:pPr>
      <w:r w:rsidRPr="001B64AD">
        <w:rPr>
          <w:rFonts w:eastAsiaTheme="minorEastAsia"/>
          <w:color w:val="2E2E2E"/>
          <w:szCs w:val="24"/>
        </w:rPr>
        <w:tab/>
      </w:r>
      <w:r w:rsidRPr="001B64AD">
        <w:rPr>
          <w:rFonts w:eastAsiaTheme="minorEastAsia"/>
          <w:color w:val="2E2E2E"/>
          <w:szCs w:val="24"/>
        </w:rPr>
        <w:tab/>
      </w:r>
      <w:sdt>
        <w:sdtPr>
          <w:rPr>
            <w:rStyle w:val="Style3"/>
            <w:rFonts w:eastAsiaTheme="minorEastAsia"/>
          </w:rPr>
          <w:id w:val="1108320009"/>
          <w:placeholder>
            <w:docPart w:val="DefaultPlaceholder_1082065158"/>
          </w:placeholder>
          <w:showingPlcHdr/>
          <w:text/>
        </w:sdtPr>
        <w:sdtEndPr>
          <w:rPr>
            <w:rStyle w:val="DefaultParagraphFont"/>
            <w:color w:val="2E2E2E"/>
            <w:szCs w:val="24"/>
            <w:u w:val="none"/>
          </w:rPr>
        </w:sdtEndPr>
        <w:sdtContent>
          <w:r w:rsidRPr="00252196">
            <w:rPr>
              <w:rStyle w:val="PlaceholderText"/>
            </w:rPr>
            <w:t>Click here to enter text.</w:t>
          </w:r>
        </w:sdtContent>
      </w:sdt>
    </w:p>
    <w:p w:rsidR="001B64AD" w:rsidRPr="001B64AD" w:rsidRDefault="001B64AD" w:rsidP="001B64AD">
      <w:pPr>
        <w:shd w:val="clear" w:color="auto" w:fill="FFFFFF"/>
        <w:ind w:left="360"/>
        <w:contextualSpacing/>
        <w:rPr>
          <w:rFonts w:eastAsiaTheme="minorEastAsia"/>
          <w:color w:val="2E2E2E"/>
          <w:szCs w:val="24"/>
          <w:u w:val="single"/>
        </w:rPr>
      </w:pPr>
    </w:p>
    <w:p w:rsidR="001B64AD" w:rsidRPr="001B64AD" w:rsidRDefault="001B64AD" w:rsidP="001B64AD">
      <w:pPr>
        <w:shd w:val="clear" w:color="auto" w:fill="FFFFFF"/>
        <w:ind w:left="360"/>
        <w:contextualSpacing/>
        <w:rPr>
          <w:rFonts w:eastAsiaTheme="minorEastAsia"/>
          <w:color w:val="2E2E2E"/>
          <w:szCs w:val="24"/>
        </w:rPr>
      </w:pPr>
      <w:r w:rsidRPr="001B64AD">
        <w:rPr>
          <w:rFonts w:eastAsiaTheme="minorEastAsia"/>
          <w:color w:val="2E2E2E"/>
          <w:szCs w:val="24"/>
          <w:u w:val="single"/>
        </w:rPr>
        <w:t>Phone</w:t>
      </w:r>
      <w:r w:rsidRPr="001B64AD">
        <w:rPr>
          <w:rFonts w:eastAsiaTheme="minorEastAsia"/>
          <w:color w:val="2E2E2E"/>
          <w:szCs w:val="24"/>
        </w:rPr>
        <w:t>:</w:t>
      </w:r>
      <w:r w:rsidRPr="001B64AD">
        <w:rPr>
          <w:rFonts w:eastAsiaTheme="minorEastAsia"/>
          <w:color w:val="2E2E2E"/>
          <w:szCs w:val="24"/>
        </w:rPr>
        <w:tab/>
      </w:r>
      <w:sdt>
        <w:sdtPr>
          <w:rPr>
            <w:rStyle w:val="Style3"/>
            <w:rFonts w:eastAsiaTheme="minorEastAsia"/>
          </w:rPr>
          <w:id w:val="-491802321"/>
          <w:placeholder>
            <w:docPart w:val="DefaultPlaceholder_1082065158"/>
          </w:placeholder>
          <w:showingPlcHdr/>
          <w:text/>
        </w:sdtPr>
        <w:sdtEndPr>
          <w:rPr>
            <w:rStyle w:val="DefaultParagraphFont"/>
            <w:color w:val="2E2E2E"/>
            <w:szCs w:val="24"/>
            <w:u w:val="none"/>
          </w:rPr>
        </w:sdtEndPr>
        <w:sdtContent>
          <w:r w:rsidRPr="00252196">
            <w:rPr>
              <w:rStyle w:val="PlaceholderText"/>
            </w:rPr>
            <w:t>Click here to enter text.</w:t>
          </w:r>
        </w:sdtContent>
      </w:sdt>
    </w:p>
    <w:p w:rsidR="001B64AD" w:rsidRPr="001B64AD" w:rsidRDefault="001B64AD" w:rsidP="001B64AD">
      <w:pPr>
        <w:shd w:val="clear" w:color="auto" w:fill="FFFFFF"/>
        <w:ind w:left="360"/>
        <w:contextualSpacing/>
        <w:rPr>
          <w:rFonts w:eastAsiaTheme="minorEastAsia"/>
          <w:color w:val="2E2E2E"/>
          <w:szCs w:val="24"/>
          <w:u w:val="single"/>
        </w:rPr>
      </w:pPr>
    </w:p>
    <w:p w:rsidR="001B64AD" w:rsidRPr="001B64AD" w:rsidRDefault="001B64AD" w:rsidP="001B64AD">
      <w:pPr>
        <w:shd w:val="clear" w:color="auto" w:fill="FFFFFF"/>
        <w:ind w:left="360"/>
        <w:contextualSpacing/>
        <w:rPr>
          <w:rFonts w:eastAsiaTheme="minorEastAsia"/>
          <w:color w:val="2E2E2E"/>
          <w:szCs w:val="24"/>
        </w:rPr>
      </w:pPr>
      <w:r w:rsidRPr="001B64AD">
        <w:rPr>
          <w:rFonts w:eastAsiaTheme="minorEastAsia"/>
          <w:color w:val="2E2E2E"/>
          <w:szCs w:val="24"/>
          <w:u w:val="single"/>
        </w:rPr>
        <w:t>Email</w:t>
      </w:r>
      <w:r w:rsidRPr="001B64AD">
        <w:rPr>
          <w:rFonts w:eastAsiaTheme="minorEastAsia"/>
          <w:color w:val="2E2E2E"/>
          <w:szCs w:val="24"/>
        </w:rPr>
        <w:t>:</w:t>
      </w:r>
      <w:r w:rsidRPr="001B64AD">
        <w:rPr>
          <w:rFonts w:eastAsiaTheme="minorEastAsia"/>
          <w:color w:val="2E2E2E"/>
          <w:szCs w:val="24"/>
        </w:rPr>
        <w:tab/>
      </w:r>
      <w:sdt>
        <w:sdtPr>
          <w:rPr>
            <w:rStyle w:val="Style3"/>
            <w:rFonts w:eastAsiaTheme="minorEastAsia"/>
          </w:rPr>
          <w:id w:val="1321388170"/>
          <w:placeholder>
            <w:docPart w:val="DefaultPlaceholder_1082065158"/>
          </w:placeholder>
          <w:showingPlcHdr/>
          <w:text/>
        </w:sdtPr>
        <w:sdtEndPr>
          <w:rPr>
            <w:rStyle w:val="DefaultParagraphFont"/>
            <w:color w:val="2E2E2E"/>
            <w:szCs w:val="24"/>
            <w:u w:val="none"/>
          </w:rPr>
        </w:sdtEndPr>
        <w:sdtContent>
          <w:r w:rsidRPr="00252196">
            <w:rPr>
              <w:rStyle w:val="PlaceholderText"/>
            </w:rPr>
            <w:t>Click here to enter text.</w:t>
          </w:r>
        </w:sdtContent>
      </w:sdt>
    </w:p>
    <w:p w:rsidR="001B64AD" w:rsidRPr="001B64AD" w:rsidRDefault="001B64AD" w:rsidP="001B64AD">
      <w:pPr>
        <w:shd w:val="clear" w:color="auto" w:fill="FFFFFF"/>
        <w:ind w:left="360" w:firstLine="360"/>
        <w:contextualSpacing/>
        <w:rPr>
          <w:rFonts w:eastAsiaTheme="minorEastAsia"/>
          <w:color w:val="2E2E2E"/>
          <w:szCs w:val="24"/>
        </w:rPr>
      </w:pPr>
      <w:bookmarkStart w:id="0" w:name="_GoBack"/>
      <w:bookmarkEnd w:id="0"/>
    </w:p>
    <w:p w:rsidR="001B64AD" w:rsidRPr="001B64AD" w:rsidRDefault="001B64AD" w:rsidP="001B64AD">
      <w:pPr>
        <w:numPr>
          <w:ilvl w:val="0"/>
          <w:numId w:val="12"/>
        </w:numPr>
        <w:shd w:val="clear" w:color="auto" w:fill="FFFFFF"/>
        <w:spacing w:after="200" w:line="276" w:lineRule="auto"/>
        <w:ind w:left="360"/>
        <w:contextualSpacing/>
        <w:rPr>
          <w:rFonts w:eastAsiaTheme="minorEastAsia"/>
          <w:color w:val="2E2E2E"/>
          <w:szCs w:val="24"/>
        </w:rPr>
      </w:pPr>
      <w:r w:rsidRPr="001B64AD">
        <w:rPr>
          <w:rFonts w:eastAsiaTheme="minorEastAsia"/>
          <w:color w:val="2E2E2E"/>
          <w:szCs w:val="24"/>
        </w:rPr>
        <w:t>Applicant has, and will continue to have if the Applicant is awarded the grant, adequate staff and resources to maintain adequate files and records and can and will meet all reporting requirements;</w:t>
      </w:r>
    </w:p>
    <w:p w:rsidR="001B64AD" w:rsidRPr="001B64AD" w:rsidRDefault="001B64AD" w:rsidP="001B64AD">
      <w:pPr>
        <w:shd w:val="clear" w:color="auto" w:fill="FFFFFF"/>
        <w:ind w:left="360"/>
        <w:contextualSpacing/>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360"/>
        <w:contextualSpacing/>
        <w:rPr>
          <w:rFonts w:eastAsiaTheme="minorEastAsia"/>
          <w:color w:val="2E2E2E"/>
          <w:szCs w:val="24"/>
        </w:rPr>
      </w:pPr>
      <w:r w:rsidRPr="001B64AD">
        <w:rPr>
          <w:rFonts w:eastAsiaTheme="minorEastAsia"/>
          <w:color w:val="2E2E2E"/>
          <w:szCs w:val="24"/>
        </w:rPr>
        <w:t>Applicant keeps, and will continue to keep if the Applicant is awarded the grant, all of Applicant’s fiscal records in accordance with Generally Accepted Accounting Principles (GAAP) and account for all funds, tangible assets, revenue, and expenditures whatsoever; that all fiscal records are and will continue to be accurate, complete and current at all times;  and that these records will be made available for audit and inspection as required;</w:t>
      </w:r>
    </w:p>
    <w:p w:rsidR="001B64AD" w:rsidRPr="001B64AD" w:rsidRDefault="001B64AD" w:rsidP="001B64AD">
      <w:pPr>
        <w:spacing w:line="276" w:lineRule="auto"/>
        <w:ind w:left="720"/>
        <w:contextualSpacing/>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360"/>
        <w:contextualSpacing/>
        <w:rPr>
          <w:rFonts w:eastAsiaTheme="minorEastAsia"/>
          <w:color w:val="2E2E2E"/>
          <w:szCs w:val="24"/>
        </w:rPr>
      </w:pPr>
      <w:r w:rsidRPr="001B64AD">
        <w:rPr>
          <w:rFonts w:eastAsiaTheme="minorEastAsia"/>
          <w:color w:val="2E2E2E"/>
          <w:szCs w:val="24"/>
        </w:rPr>
        <w:t>Applicant is, and will continue to be if the Applicant is awarded the grant,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has paid taxes due to the District of Columbia, or is in compliance with any payment agreement with OTR;</w:t>
      </w:r>
    </w:p>
    <w:p w:rsidR="001B64AD" w:rsidRPr="001B64AD" w:rsidRDefault="001B64AD" w:rsidP="001B64AD">
      <w:pPr>
        <w:shd w:val="clear" w:color="auto" w:fill="FFFFFF"/>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360"/>
        <w:rPr>
          <w:rFonts w:eastAsiaTheme="minorEastAsia"/>
          <w:color w:val="2E2E2E"/>
          <w:szCs w:val="24"/>
        </w:rPr>
      </w:pPr>
      <w:r w:rsidRPr="001B64AD">
        <w:rPr>
          <w:rFonts w:eastAsiaTheme="minorEastAsia"/>
          <w:color w:val="2E2E2E"/>
          <w:szCs w:val="24"/>
        </w:rPr>
        <w:lastRenderedPageBreak/>
        <w:t>Applicant has, and will continue to have if the Applicant is awarded the grant, the demonstrated administrative and financial capability to provide and manage the proposed services and ensure an adequate administrative, performance and audit trail;</w:t>
      </w:r>
    </w:p>
    <w:p w:rsidR="001B64AD" w:rsidRPr="001B64AD" w:rsidRDefault="001B64AD" w:rsidP="001B64AD">
      <w:pPr>
        <w:shd w:val="clear" w:color="auto" w:fill="FFFFFF"/>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360"/>
        <w:rPr>
          <w:rFonts w:eastAsiaTheme="minorEastAsia"/>
          <w:color w:val="2E2E2E"/>
          <w:szCs w:val="24"/>
        </w:rPr>
      </w:pPr>
      <w:r w:rsidRPr="001B64AD">
        <w:rPr>
          <w:rFonts w:eastAsiaTheme="minorEastAsia"/>
          <w:color w:val="2E2E2E"/>
          <w:szCs w:val="24"/>
        </w:rPr>
        <w:t>Applicant is able to secure a bond, in an amount not less than the total amount of the funds awarded, against losses of money and other property caused by fraudulent or dishonest act committed by any employee, board member, officer, partner, shareholder, or trainee;</w:t>
      </w:r>
    </w:p>
    <w:p w:rsidR="001B64AD" w:rsidRPr="001B64AD" w:rsidRDefault="001B64AD" w:rsidP="001B64AD">
      <w:pPr>
        <w:shd w:val="clear" w:color="auto" w:fill="FFFFFF"/>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360"/>
        <w:rPr>
          <w:rFonts w:eastAsiaTheme="minorEastAsia"/>
          <w:color w:val="2E2E2E"/>
          <w:szCs w:val="24"/>
        </w:rPr>
      </w:pPr>
      <w:r w:rsidRPr="001B64AD">
        <w:rPr>
          <w:rFonts w:eastAsiaTheme="minorEastAsia"/>
          <w:color w:val="2E2E2E"/>
          <w:szCs w:val="24"/>
        </w:rPr>
        <w:t>Applicant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w:t>
      </w:r>
    </w:p>
    <w:p w:rsidR="001B64AD" w:rsidRPr="001B64AD" w:rsidRDefault="001B64AD" w:rsidP="001B64AD">
      <w:pPr>
        <w:shd w:val="clear" w:color="auto" w:fill="FFFFFF"/>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360"/>
        <w:rPr>
          <w:rFonts w:eastAsiaTheme="minorEastAsia"/>
          <w:color w:val="2E2E2E"/>
          <w:szCs w:val="24"/>
        </w:rPr>
      </w:pPr>
      <w:r w:rsidRPr="001B64AD">
        <w:rPr>
          <w:rFonts w:eastAsiaTheme="minorEastAsia"/>
          <w:color w:val="2E2E2E"/>
          <w:szCs w:val="24"/>
        </w:rPr>
        <w:t xml:space="preserve">Applicant has, and will continue to have if the Applicant is awarded the grant, the financial resources and technical expertise necessary for the production, construction, equipment and facilities adequate to perform the grant or </w:t>
      </w:r>
      <w:proofErr w:type="spellStart"/>
      <w:r w:rsidRPr="001B64AD">
        <w:rPr>
          <w:rFonts w:eastAsiaTheme="minorEastAsia"/>
          <w:color w:val="2E2E2E"/>
          <w:szCs w:val="24"/>
        </w:rPr>
        <w:t>subgrant</w:t>
      </w:r>
      <w:proofErr w:type="spellEnd"/>
      <w:r w:rsidRPr="001B64AD">
        <w:rPr>
          <w:rFonts w:eastAsiaTheme="minorEastAsia"/>
          <w:color w:val="2E2E2E"/>
          <w:szCs w:val="24"/>
        </w:rPr>
        <w:t>, or the ability to obtain them;</w:t>
      </w:r>
    </w:p>
    <w:p w:rsidR="001B64AD" w:rsidRPr="001B64AD" w:rsidRDefault="001B64AD" w:rsidP="001B64AD">
      <w:pPr>
        <w:shd w:val="clear" w:color="auto" w:fill="FFFFFF"/>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360"/>
        <w:rPr>
          <w:rFonts w:eastAsiaTheme="minorEastAsia"/>
          <w:color w:val="2E2E2E"/>
          <w:szCs w:val="24"/>
        </w:rPr>
      </w:pPr>
      <w:r w:rsidRPr="001B64AD">
        <w:rPr>
          <w:rFonts w:eastAsiaTheme="minorEastAsia"/>
          <w:color w:val="2E2E2E"/>
          <w:szCs w:val="24"/>
        </w:rPr>
        <w:t>Applicant has, and will continue to have if the Applicant is awarded the grant, the ability to comply with the required or proposed delivery or performance schedule, taking into consideration all existing and reasonably expected commercial and governmental business commitments;</w:t>
      </w:r>
    </w:p>
    <w:p w:rsidR="001B64AD" w:rsidRPr="001B64AD" w:rsidRDefault="001B64AD" w:rsidP="001B64AD">
      <w:pPr>
        <w:shd w:val="clear" w:color="auto" w:fill="FFFFFF"/>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Applicant has a satisfactory record performing similar activities as detailed in the award or, if the grant award is intended to encourage the development and support of organizations without significant previous experience, that the applicant has otherwise established that it has the skills and resources necessary to perform the grant;</w:t>
      </w:r>
    </w:p>
    <w:p w:rsidR="001B64AD" w:rsidRPr="001B64AD" w:rsidRDefault="001B64AD" w:rsidP="001B64AD">
      <w:pPr>
        <w:shd w:val="clear" w:color="auto" w:fill="FFFFFF"/>
        <w:ind w:left="450" w:hanging="450"/>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Applicant has a satisfactory record of integrity and business ethics;</w:t>
      </w:r>
    </w:p>
    <w:p w:rsidR="001B64AD" w:rsidRPr="001B64AD" w:rsidRDefault="001B64AD" w:rsidP="001B64AD">
      <w:pPr>
        <w:shd w:val="clear" w:color="auto" w:fill="FFFFFF"/>
        <w:ind w:left="450" w:hanging="450"/>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Applicant has, and will continue to have if the Applicant is awarded the grant, the necessary organization, experience, accounting and operational controls, and technical skills to implement the grant, or the ability to obtain them;</w:t>
      </w:r>
    </w:p>
    <w:p w:rsidR="001B64AD" w:rsidRPr="001B64AD" w:rsidRDefault="001B64AD" w:rsidP="001B64AD">
      <w:pPr>
        <w:shd w:val="clear" w:color="auto" w:fill="FFFFFF"/>
        <w:ind w:left="450" w:hanging="450"/>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Applicant is, and will continue to be if the Applicant is awarded the grant, in compliance with the applicable District licensing and tax laws and regulations;</w:t>
      </w:r>
    </w:p>
    <w:p w:rsidR="001B64AD" w:rsidRPr="001B64AD" w:rsidRDefault="001B64AD" w:rsidP="001B64AD">
      <w:pPr>
        <w:shd w:val="clear" w:color="auto" w:fill="FFFFFF"/>
        <w:ind w:left="450" w:hanging="450"/>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Applicant complies, and will continue to comply if the Applicant is awarded the grant, with provisions of the Drug-Free Workplace Act;</w:t>
      </w:r>
    </w:p>
    <w:p w:rsidR="001B64AD" w:rsidRPr="001B64AD" w:rsidRDefault="001B64AD" w:rsidP="001B64AD">
      <w:pPr>
        <w:shd w:val="clear" w:color="auto" w:fill="FFFFFF"/>
        <w:ind w:left="450" w:hanging="450"/>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Applicant complies, and will continue to comply if the Applicant is awarded the grant, with all applicable federal and District regulations, such as OMB Circulars A-102, A-133, 2 CFR 180, 2 CFR 225, 2 CFR 220 and 2 CFR 215, that govern the application, acceptance and use of these funds (satisfied by Attachment F);</w:t>
      </w:r>
    </w:p>
    <w:p w:rsidR="001B64AD" w:rsidRPr="001B64AD" w:rsidRDefault="001B64AD" w:rsidP="001B64AD">
      <w:pPr>
        <w:shd w:val="clear" w:color="auto" w:fill="FFFFFF"/>
        <w:ind w:left="450" w:hanging="450"/>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Applicant meets all other qualifications and eligibility criteria necessary to receive an award under applicable laws and regulations;</w:t>
      </w:r>
    </w:p>
    <w:p w:rsidR="001B64AD" w:rsidRPr="001B64AD" w:rsidRDefault="001B64AD" w:rsidP="001B64AD">
      <w:pPr>
        <w:shd w:val="clear" w:color="auto" w:fill="FFFFFF"/>
        <w:ind w:left="450" w:hanging="450"/>
        <w:rPr>
          <w:rFonts w:eastAsiaTheme="minorEastAsia"/>
          <w:color w:val="2E2E2E"/>
          <w:szCs w:val="24"/>
          <w:highlight w:val="yellow"/>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 xml:space="preserve">Applicant, if awarded the grant, agrees on behalf of itself and its officers, partners, principals, members, associates, employees and agents, to indemnify, defend and hold harmless the Government of the District of Columbia and its authorized officers, employees, agents and volunteers from any and all claims, actions, losses, damages, and/or liability arising out of this grant or </w:t>
      </w:r>
      <w:proofErr w:type="spellStart"/>
      <w:r w:rsidRPr="001B64AD">
        <w:rPr>
          <w:rFonts w:eastAsiaTheme="minorEastAsia"/>
          <w:color w:val="2E2E2E"/>
          <w:szCs w:val="24"/>
        </w:rPr>
        <w:t>subgrant</w:t>
      </w:r>
      <w:proofErr w:type="spellEnd"/>
      <w:r w:rsidRPr="001B64AD">
        <w:rPr>
          <w:rFonts w:eastAsiaTheme="minorEastAsia"/>
          <w:color w:val="2E2E2E"/>
          <w:szCs w:val="24"/>
        </w:rPr>
        <w:t xml:space="preserve"> from any cause whatsoever, including the acts, errors or omissions of any person and for any costs or expenses incurred by the District on account of any claim therefore, except where such indemnification is prohibited by law; </w:t>
      </w:r>
    </w:p>
    <w:p w:rsidR="001B64AD" w:rsidRPr="001B64AD" w:rsidRDefault="001B64AD" w:rsidP="001B64AD">
      <w:pPr>
        <w:shd w:val="clear" w:color="auto" w:fill="FFFFFF"/>
        <w:ind w:left="450" w:hanging="450"/>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Applicant further represents and warrants the following to the District:</w:t>
      </w:r>
    </w:p>
    <w:p w:rsidR="001B64AD" w:rsidRPr="001B64AD" w:rsidRDefault="001B64AD" w:rsidP="001B64AD">
      <w:pPr>
        <w:numPr>
          <w:ilvl w:val="0"/>
          <w:numId w:val="10"/>
        </w:numPr>
        <w:shd w:val="clear" w:color="auto" w:fill="FFFFFF"/>
        <w:spacing w:after="200" w:line="276" w:lineRule="auto"/>
        <w:ind w:left="720" w:hanging="270"/>
        <w:contextualSpacing/>
        <w:rPr>
          <w:rFonts w:eastAsiaTheme="minorEastAsia"/>
          <w:color w:val="2E2E2E"/>
          <w:szCs w:val="24"/>
        </w:rPr>
      </w:pPr>
      <w:r w:rsidRPr="001B64AD">
        <w:rPr>
          <w:rFonts w:eastAsiaTheme="minorEastAsia"/>
          <w:color w:val="2E2E2E"/>
          <w:szCs w:val="24"/>
        </w:rPr>
        <w:t>The grant requested with this RFA has been developed and provided independently and without consultation, communication, or other interaction with any other competitor for the purpose of restricting competition related to this solicitation or otherwise influence the awarding of this grant;</w:t>
      </w:r>
    </w:p>
    <w:p w:rsidR="001B64AD" w:rsidRPr="001B64AD" w:rsidRDefault="001B64AD" w:rsidP="001B64AD">
      <w:pPr>
        <w:numPr>
          <w:ilvl w:val="0"/>
          <w:numId w:val="10"/>
        </w:numPr>
        <w:shd w:val="clear" w:color="auto" w:fill="FFFFFF"/>
        <w:spacing w:after="200" w:line="276" w:lineRule="auto"/>
        <w:ind w:left="720" w:hanging="270"/>
        <w:contextualSpacing/>
        <w:rPr>
          <w:rFonts w:eastAsiaTheme="minorEastAsia"/>
          <w:color w:val="2E2E2E"/>
          <w:szCs w:val="24"/>
        </w:rPr>
      </w:pPr>
      <w:r w:rsidRPr="001B64AD">
        <w:rPr>
          <w:rFonts w:eastAsiaTheme="minorEastAsia"/>
          <w:color w:val="2E2E2E"/>
          <w:szCs w:val="24"/>
        </w:rPr>
        <w:t>No person or entity employed by the District, member of the panel reviewing responses submitted to the RFA, or otherwise involved in preparing this response to the RFA on behalf of the District:</w:t>
      </w:r>
    </w:p>
    <w:p w:rsidR="001B64AD" w:rsidRPr="001B64AD" w:rsidRDefault="001B64AD" w:rsidP="001B64AD">
      <w:pPr>
        <w:numPr>
          <w:ilvl w:val="0"/>
          <w:numId w:val="8"/>
        </w:numPr>
        <w:shd w:val="clear" w:color="auto" w:fill="FFFFFF"/>
        <w:spacing w:after="200" w:line="276" w:lineRule="auto"/>
        <w:ind w:left="1080"/>
        <w:contextualSpacing/>
        <w:rPr>
          <w:rFonts w:eastAsiaTheme="minorEastAsia"/>
          <w:color w:val="2E2E2E"/>
          <w:szCs w:val="24"/>
        </w:rPr>
      </w:pPr>
      <w:r w:rsidRPr="001B64AD">
        <w:rPr>
          <w:rFonts w:eastAsiaTheme="minorEastAsia"/>
          <w:color w:val="2E2E2E"/>
          <w:szCs w:val="24"/>
        </w:rPr>
        <w:t>Has provided any information to the Development Team that was not also available to all entities responding to the RFA;</w:t>
      </w:r>
    </w:p>
    <w:p w:rsidR="001B64AD" w:rsidRPr="001B64AD" w:rsidRDefault="001B64AD" w:rsidP="001B64AD">
      <w:pPr>
        <w:numPr>
          <w:ilvl w:val="0"/>
          <w:numId w:val="8"/>
        </w:numPr>
        <w:shd w:val="clear" w:color="auto" w:fill="FFFFFF"/>
        <w:spacing w:after="200" w:line="276" w:lineRule="auto"/>
        <w:ind w:left="1080"/>
        <w:contextualSpacing/>
        <w:rPr>
          <w:rFonts w:eastAsiaTheme="minorEastAsia"/>
          <w:color w:val="2E2E2E"/>
          <w:szCs w:val="24"/>
        </w:rPr>
      </w:pPr>
      <w:r w:rsidRPr="001B64AD">
        <w:rPr>
          <w:rFonts w:eastAsiaTheme="minorEastAsia"/>
          <w:color w:val="2E2E2E"/>
          <w:szCs w:val="24"/>
        </w:rPr>
        <w:t>Is affiliated with or employed by the Development Team or has any financial interest in the Applicant;</w:t>
      </w:r>
    </w:p>
    <w:p w:rsidR="001B64AD" w:rsidRPr="001B64AD" w:rsidRDefault="001B64AD" w:rsidP="001B64AD">
      <w:pPr>
        <w:numPr>
          <w:ilvl w:val="0"/>
          <w:numId w:val="8"/>
        </w:numPr>
        <w:shd w:val="clear" w:color="auto" w:fill="FFFFFF"/>
        <w:spacing w:after="200" w:line="276" w:lineRule="auto"/>
        <w:ind w:left="1080"/>
        <w:contextualSpacing/>
        <w:rPr>
          <w:rFonts w:eastAsiaTheme="minorEastAsia"/>
          <w:color w:val="2E2E2E"/>
          <w:szCs w:val="24"/>
        </w:rPr>
      </w:pPr>
      <w:r w:rsidRPr="001B64AD">
        <w:rPr>
          <w:rFonts w:eastAsiaTheme="minorEastAsia"/>
          <w:color w:val="2E2E2E"/>
          <w:szCs w:val="24"/>
        </w:rPr>
        <w:t>Has provided any assistance to the Applicant in responding to the RFA; or</w:t>
      </w:r>
    </w:p>
    <w:p w:rsidR="001B64AD" w:rsidRPr="001B64AD" w:rsidRDefault="001B64AD" w:rsidP="001B64AD">
      <w:pPr>
        <w:numPr>
          <w:ilvl w:val="0"/>
          <w:numId w:val="8"/>
        </w:numPr>
        <w:shd w:val="clear" w:color="auto" w:fill="FFFFFF"/>
        <w:spacing w:after="200" w:line="276" w:lineRule="auto"/>
        <w:ind w:left="1080"/>
        <w:contextualSpacing/>
        <w:rPr>
          <w:rFonts w:eastAsiaTheme="minorEastAsia"/>
          <w:color w:val="2E2E2E"/>
          <w:szCs w:val="24"/>
        </w:rPr>
      </w:pPr>
      <w:r w:rsidRPr="001B64AD">
        <w:rPr>
          <w:rFonts w:eastAsiaTheme="minorEastAsia"/>
          <w:color w:val="2E2E2E"/>
          <w:szCs w:val="24"/>
        </w:rPr>
        <w:t>Will benefit financially if the Applicant is awarded a grant on the basis on the response to the RFA; and</w:t>
      </w:r>
    </w:p>
    <w:p w:rsidR="001B64AD" w:rsidRPr="001B64AD" w:rsidRDefault="001B64AD" w:rsidP="001B64AD">
      <w:pPr>
        <w:numPr>
          <w:ilvl w:val="0"/>
          <w:numId w:val="10"/>
        </w:numPr>
        <w:shd w:val="clear" w:color="auto" w:fill="FFFFFF"/>
        <w:spacing w:after="200" w:line="276" w:lineRule="auto"/>
        <w:ind w:left="810" w:hanging="360"/>
        <w:contextualSpacing/>
        <w:rPr>
          <w:rFonts w:eastAsiaTheme="minorEastAsia"/>
          <w:color w:val="2E2E2E"/>
          <w:szCs w:val="24"/>
        </w:rPr>
      </w:pPr>
      <w:r w:rsidRPr="001B64AD">
        <w:rPr>
          <w:rFonts w:eastAsiaTheme="minorEastAsia"/>
          <w:color w:val="2E2E2E"/>
          <w:szCs w:val="24"/>
        </w:rPr>
        <w:t>Applicant has not offered or given to any District officer or employee any gratuity or anything of value intended to obtain favorable treatment under the RFA or any other solicitation or other contract, and the Applicant has not taken any action to induce any District officer or employee to violate the rules of ethics governing the District and its employees. Applicant has not and shall not offer, give or agree to give anything of value either to the District or any of its employees, agents, job shoppers, consultants, managers, or other person or firm representing the District, or to a member of the immediate family (that is a spouse, child, parent, or sibling) of any of the foregoing. Any such conduct shall be deemed a violation of this RFA.</w:t>
      </w:r>
    </w:p>
    <w:p w:rsidR="001B64AD" w:rsidRPr="001B64AD" w:rsidRDefault="001B64AD" w:rsidP="001B64AD">
      <w:pPr>
        <w:shd w:val="clear" w:color="auto" w:fill="FFFFFF"/>
        <w:ind w:left="810"/>
        <w:contextualSpacing/>
        <w:rPr>
          <w:rFonts w:eastAsiaTheme="minorEastAsia"/>
          <w:color w:val="2E2E2E"/>
          <w:szCs w:val="24"/>
        </w:rPr>
      </w:pPr>
      <w:r w:rsidRPr="001B64AD">
        <w:rPr>
          <w:rFonts w:eastAsiaTheme="minorEastAsia"/>
          <w:color w:val="2E2E2E"/>
          <w:szCs w:val="24"/>
        </w:rPr>
        <w:lastRenderedPageBreak/>
        <w:t xml:space="preserve">As used herein, “anything of value” shall not include work or services rendered pursuant to any other valid District contract, but shall include, but not </w:t>
      </w:r>
      <w:proofErr w:type="gramStart"/>
      <w:r w:rsidRPr="001B64AD">
        <w:rPr>
          <w:rFonts w:eastAsiaTheme="minorEastAsia"/>
          <w:color w:val="2E2E2E"/>
          <w:szCs w:val="24"/>
        </w:rPr>
        <w:t>be</w:t>
      </w:r>
      <w:proofErr w:type="gramEnd"/>
      <w:r w:rsidRPr="001B64AD">
        <w:rPr>
          <w:rFonts w:eastAsiaTheme="minorEastAsia"/>
          <w:color w:val="2E2E2E"/>
          <w:szCs w:val="24"/>
        </w:rPr>
        <w:t xml:space="preserve"> limited to:</w:t>
      </w:r>
    </w:p>
    <w:p w:rsidR="001B64AD" w:rsidRPr="001B64AD" w:rsidRDefault="001B64AD" w:rsidP="001B64AD">
      <w:pPr>
        <w:numPr>
          <w:ilvl w:val="0"/>
          <w:numId w:val="8"/>
        </w:numPr>
        <w:shd w:val="clear" w:color="auto" w:fill="FFFFFF"/>
        <w:spacing w:after="200" w:line="276" w:lineRule="auto"/>
        <w:ind w:left="1080" w:hanging="270"/>
        <w:contextualSpacing/>
        <w:rPr>
          <w:rFonts w:eastAsiaTheme="minorEastAsia"/>
          <w:color w:val="2E2E2E"/>
          <w:szCs w:val="24"/>
        </w:rPr>
      </w:pPr>
      <w:r w:rsidRPr="001B64AD">
        <w:rPr>
          <w:rFonts w:eastAsiaTheme="minorEastAsia"/>
          <w:color w:val="2E2E2E"/>
          <w:szCs w:val="24"/>
        </w:rPr>
        <w:t>Any favors, such as meals, entertainment, transportation (other than that contemplated by this solicitation, if any or by any other contract with the District); and</w:t>
      </w:r>
    </w:p>
    <w:p w:rsidR="001B64AD" w:rsidRPr="001B64AD" w:rsidRDefault="001B64AD" w:rsidP="001B64AD">
      <w:pPr>
        <w:numPr>
          <w:ilvl w:val="0"/>
          <w:numId w:val="8"/>
        </w:numPr>
        <w:shd w:val="clear" w:color="auto" w:fill="FFFFFF"/>
        <w:spacing w:after="200" w:line="276" w:lineRule="auto"/>
        <w:ind w:left="1080" w:hanging="270"/>
        <w:contextualSpacing/>
        <w:rPr>
          <w:rFonts w:eastAsiaTheme="minorEastAsia"/>
          <w:color w:val="2E2E2E"/>
          <w:szCs w:val="24"/>
        </w:rPr>
      </w:pPr>
      <w:r w:rsidRPr="001B64AD">
        <w:rPr>
          <w:rFonts w:eastAsiaTheme="minorEastAsia"/>
          <w:color w:val="2E2E2E"/>
          <w:szCs w:val="24"/>
        </w:rPr>
        <w:t>Any gift, gratuity, money, goods, equipment, services, lodging, discounts not available to the general public, offers or promises of employment, loans or the cancellation thereof, preferential treatment or business opportunity; and</w:t>
      </w:r>
    </w:p>
    <w:p w:rsidR="001B64AD" w:rsidRPr="001B64AD" w:rsidRDefault="001B64AD" w:rsidP="001B64AD">
      <w:pPr>
        <w:numPr>
          <w:ilvl w:val="0"/>
          <w:numId w:val="10"/>
        </w:numPr>
        <w:shd w:val="clear" w:color="auto" w:fill="FFFFFF"/>
        <w:spacing w:after="200" w:line="276" w:lineRule="auto"/>
        <w:ind w:left="810" w:hanging="360"/>
        <w:contextualSpacing/>
        <w:rPr>
          <w:rFonts w:eastAsiaTheme="minorEastAsia"/>
          <w:color w:val="2E2E2E"/>
          <w:szCs w:val="24"/>
        </w:rPr>
      </w:pPr>
      <w:r w:rsidRPr="001B64AD">
        <w:rPr>
          <w:rFonts w:eastAsiaTheme="minorEastAsia"/>
          <w:color w:val="2E2E2E"/>
          <w:szCs w:val="24"/>
        </w:rPr>
        <w:t>Applicant shall not, with respect to District personnel who are personally and substantially involved in any aspect of this RFA:</w:t>
      </w:r>
    </w:p>
    <w:p w:rsidR="001B64AD" w:rsidRPr="001B64AD" w:rsidRDefault="001B64AD" w:rsidP="001B64AD">
      <w:pPr>
        <w:numPr>
          <w:ilvl w:val="0"/>
          <w:numId w:val="8"/>
        </w:numPr>
        <w:shd w:val="clear" w:color="auto" w:fill="FFFFFF"/>
        <w:spacing w:after="200" w:line="276" w:lineRule="auto"/>
        <w:ind w:left="1080" w:hanging="270"/>
        <w:contextualSpacing/>
        <w:rPr>
          <w:rFonts w:eastAsiaTheme="minorEastAsia"/>
          <w:color w:val="2E2E2E"/>
          <w:szCs w:val="24"/>
        </w:rPr>
      </w:pPr>
      <w:r w:rsidRPr="001B64AD">
        <w:rPr>
          <w:rFonts w:eastAsiaTheme="minorEastAsia"/>
          <w:color w:val="2E2E2E"/>
          <w:szCs w:val="24"/>
        </w:rPr>
        <w:t>Make an offer of employment;</w:t>
      </w:r>
    </w:p>
    <w:p w:rsidR="001B64AD" w:rsidRPr="001B64AD" w:rsidRDefault="001B64AD" w:rsidP="001B64AD">
      <w:pPr>
        <w:numPr>
          <w:ilvl w:val="0"/>
          <w:numId w:val="8"/>
        </w:numPr>
        <w:shd w:val="clear" w:color="auto" w:fill="FFFFFF"/>
        <w:spacing w:after="200" w:line="276" w:lineRule="auto"/>
        <w:ind w:left="1080" w:hanging="270"/>
        <w:contextualSpacing/>
        <w:rPr>
          <w:rFonts w:eastAsiaTheme="minorEastAsia"/>
          <w:color w:val="2E2E2E"/>
          <w:szCs w:val="24"/>
        </w:rPr>
      </w:pPr>
      <w:r w:rsidRPr="001B64AD">
        <w:rPr>
          <w:rFonts w:eastAsiaTheme="minorEastAsia"/>
          <w:color w:val="2E2E2E"/>
          <w:szCs w:val="24"/>
        </w:rPr>
        <w:t>Conduct any negotiations for employment; or</w:t>
      </w:r>
    </w:p>
    <w:p w:rsidR="001B64AD" w:rsidRPr="001B64AD" w:rsidRDefault="001B64AD" w:rsidP="001B64AD">
      <w:pPr>
        <w:numPr>
          <w:ilvl w:val="0"/>
          <w:numId w:val="8"/>
        </w:numPr>
        <w:shd w:val="clear" w:color="auto" w:fill="FFFFFF"/>
        <w:spacing w:after="200" w:line="276" w:lineRule="auto"/>
        <w:ind w:left="1080" w:hanging="270"/>
        <w:contextualSpacing/>
        <w:rPr>
          <w:rFonts w:eastAsiaTheme="minorEastAsia"/>
          <w:color w:val="2E2E2E"/>
          <w:szCs w:val="24"/>
        </w:rPr>
      </w:pPr>
      <w:r w:rsidRPr="001B64AD">
        <w:rPr>
          <w:rFonts w:eastAsiaTheme="minorEastAsia"/>
          <w:color w:val="2E2E2E"/>
          <w:szCs w:val="24"/>
        </w:rPr>
        <w:t xml:space="preserve">Employ or enter into contracts of any sort; and </w:t>
      </w:r>
    </w:p>
    <w:p w:rsidR="001B64AD" w:rsidRPr="001B64AD" w:rsidRDefault="001B64AD" w:rsidP="001B64AD">
      <w:pPr>
        <w:shd w:val="clear" w:color="auto" w:fill="FFFFFF"/>
        <w:ind w:left="360"/>
        <w:rPr>
          <w:rFonts w:eastAsiaTheme="minorEastAsia"/>
          <w:color w:val="2E2E2E"/>
          <w:szCs w:val="24"/>
        </w:rPr>
      </w:pPr>
    </w:p>
    <w:p w:rsidR="001B64AD" w:rsidRPr="001B64AD" w:rsidRDefault="001B64AD" w:rsidP="001B64AD">
      <w:pPr>
        <w:numPr>
          <w:ilvl w:val="0"/>
          <w:numId w:val="12"/>
        </w:numPr>
        <w:shd w:val="clear" w:color="auto" w:fill="FFFFFF"/>
        <w:spacing w:after="200" w:line="276" w:lineRule="auto"/>
        <w:ind w:left="450" w:hanging="450"/>
        <w:rPr>
          <w:rFonts w:eastAsiaTheme="minorEastAsia"/>
          <w:color w:val="2E2E2E"/>
          <w:szCs w:val="24"/>
        </w:rPr>
      </w:pPr>
      <w:r w:rsidRPr="001B64AD">
        <w:rPr>
          <w:rFonts w:eastAsiaTheme="minorEastAsia"/>
          <w:color w:val="2E2E2E"/>
          <w:szCs w:val="24"/>
        </w:rPr>
        <w:t>Applicant acknowledges and agrees to report to the District directly and without undue delay any information concerning conduct which may involve:</w:t>
      </w:r>
    </w:p>
    <w:p w:rsidR="001B64AD" w:rsidRPr="001B64AD" w:rsidRDefault="001B64AD" w:rsidP="001B64AD">
      <w:pPr>
        <w:numPr>
          <w:ilvl w:val="0"/>
          <w:numId w:val="11"/>
        </w:numPr>
        <w:shd w:val="clear" w:color="auto" w:fill="FFFFFF"/>
        <w:spacing w:after="200" w:line="276" w:lineRule="auto"/>
        <w:ind w:left="720" w:hanging="270"/>
        <w:contextualSpacing/>
        <w:rPr>
          <w:rFonts w:eastAsiaTheme="minorEastAsia"/>
          <w:color w:val="2E2E2E"/>
          <w:szCs w:val="24"/>
        </w:rPr>
      </w:pPr>
      <w:r w:rsidRPr="001B64AD">
        <w:rPr>
          <w:rFonts w:eastAsiaTheme="minorEastAsia"/>
          <w:color w:val="2E2E2E"/>
          <w:szCs w:val="24"/>
        </w:rPr>
        <w:t>Corruption, criminal activity, conflict of interest, gross mismanagement or abuse of authority; or</w:t>
      </w:r>
    </w:p>
    <w:p w:rsidR="001B64AD" w:rsidRPr="001B64AD" w:rsidRDefault="001B64AD" w:rsidP="001B64AD">
      <w:pPr>
        <w:numPr>
          <w:ilvl w:val="0"/>
          <w:numId w:val="11"/>
        </w:numPr>
        <w:shd w:val="clear" w:color="auto" w:fill="FFFFFF"/>
        <w:spacing w:after="200" w:line="276" w:lineRule="auto"/>
        <w:ind w:left="720" w:hanging="270"/>
        <w:contextualSpacing/>
        <w:rPr>
          <w:rFonts w:eastAsiaTheme="minorEastAsia"/>
          <w:color w:val="2E2E2E"/>
          <w:szCs w:val="24"/>
        </w:rPr>
      </w:pPr>
      <w:r w:rsidRPr="001B64AD">
        <w:rPr>
          <w:rFonts w:eastAsiaTheme="minorEastAsia"/>
          <w:color w:val="2E2E2E"/>
          <w:szCs w:val="24"/>
        </w:rPr>
        <w:t xml:space="preserve">Any solicitation of money, goods, requests for future employment or benefit of thing of value, by or on behalf of </w:t>
      </w:r>
    </w:p>
    <w:p w:rsidR="001B64AD" w:rsidRPr="001B64AD" w:rsidRDefault="001B64AD" w:rsidP="001B64AD">
      <w:pPr>
        <w:numPr>
          <w:ilvl w:val="0"/>
          <w:numId w:val="8"/>
        </w:numPr>
        <w:shd w:val="clear" w:color="auto" w:fill="FFFFFF"/>
        <w:spacing w:after="200" w:line="276" w:lineRule="auto"/>
        <w:ind w:left="1080"/>
        <w:contextualSpacing/>
        <w:rPr>
          <w:rFonts w:eastAsiaTheme="minorEastAsia"/>
          <w:color w:val="2E2E2E"/>
          <w:szCs w:val="24"/>
        </w:rPr>
      </w:pPr>
      <w:r w:rsidRPr="001B64AD">
        <w:rPr>
          <w:rFonts w:eastAsiaTheme="minorEastAsia"/>
          <w:color w:val="2E2E2E"/>
          <w:szCs w:val="24"/>
        </w:rPr>
        <w:t>Any government employee, government officer or public official;</w:t>
      </w:r>
    </w:p>
    <w:p w:rsidR="001B64AD" w:rsidRPr="001B64AD" w:rsidRDefault="001B64AD" w:rsidP="001B64AD">
      <w:pPr>
        <w:numPr>
          <w:ilvl w:val="0"/>
          <w:numId w:val="8"/>
        </w:numPr>
        <w:shd w:val="clear" w:color="auto" w:fill="FFFFFF"/>
        <w:spacing w:after="200" w:line="276" w:lineRule="auto"/>
        <w:ind w:left="1080"/>
        <w:contextualSpacing/>
        <w:rPr>
          <w:rFonts w:eastAsiaTheme="minorEastAsia"/>
          <w:color w:val="2E2E2E"/>
          <w:szCs w:val="24"/>
        </w:rPr>
      </w:pPr>
      <w:r w:rsidRPr="001B64AD">
        <w:rPr>
          <w:rFonts w:eastAsiaTheme="minorEastAsia"/>
          <w:color w:val="2E2E2E"/>
          <w:szCs w:val="24"/>
        </w:rPr>
        <w:t xml:space="preserve">Any employee, officer, agent, contractor or subcontractor of the Applicant; or </w:t>
      </w:r>
    </w:p>
    <w:p w:rsidR="001B64AD" w:rsidRPr="001B64AD" w:rsidRDefault="001B64AD" w:rsidP="001B64AD">
      <w:pPr>
        <w:numPr>
          <w:ilvl w:val="0"/>
          <w:numId w:val="8"/>
        </w:numPr>
        <w:shd w:val="clear" w:color="auto" w:fill="FFFFFF"/>
        <w:spacing w:after="200" w:line="276" w:lineRule="auto"/>
        <w:ind w:left="1080"/>
        <w:contextualSpacing/>
        <w:rPr>
          <w:rFonts w:eastAsiaTheme="minorEastAsia"/>
          <w:color w:val="2E2E2E"/>
          <w:szCs w:val="24"/>
        </w:rPr>
      </w:pPr>
      <w:r w:rsidRPr="001B64AD">
        <w:rPr>
          <w:rFonts w:eastAsiaTheme="minorEastAsia"/>
          <w:color w:val="2E2E2E"/>
          <w:szCs w:val="24"/>
        </w:rPr>
        <w:t xml:space="preserve">Any other person </w:t>
      </w:r>
    </w:p>
    <w:p w:rsidR="001B64AD" w:rsidRPr="001B64AD" w:rsidRDefault="001B64AD" w:rsidP="001B64AD">
      <w:pPr>
        <w:shd w:val="clear" w:color="auto" w:fill="FFFFFF"/>
        <w:ind w:left="720"/>
        <w:rPr>
          <w:rFonts w:eastAsiaTheme="minorEastAsia"/>
          <w:color w:val="2E2E2E"/>
          <w:szCs w:val="24"/>
        </w:rPr>
      </w:pPr>
      <w:proofErr w:type="gramStart"/>
      <w:r w:rsidRPr="001B64AD">
        <w:rPr>
          <w:rFonts w:eastAsiaTheme="minorEastAsia"/>
          <w:color w:val="2E2E2E"/>
          <w:szCs w:val="24"/>
        </w:rPr>
        <w:t>for</w:t>
      </w:r>
      <w:proofErr w:type="gramEnd"/>
      <w:r w:rsidRPr="001B64AD">
        <w:rPr>
          <w:rFonts w:eastAsiaTheme="minorEastAsia"/>
          <w:color w:val="2E2E2E"/>
          <w:szCs w:val="24"/>
        </w:rPr>
        <w:t xml:space="preserve"> any purpose which may be related to the procurement of the RFA by the Applicant or which may affect performance in response to the RFA in any way.</w:t>
      </w:r>
    </w:p>
    <w:p w:rsidR="001B64AD" w:rsidRPr="001B64AD" w:rsidRDefault="001B64AD" w:rsidP="001B64AD">
      <w:pPr>
        <w:shd w:val="clear" w:color="auto" w:fill="FFFFFF"/>
        <w:ind w:left="360"/>
        <w:rPr>
          <w:rFonts w:eastAsiaTheme="minorEastAsia"/>
          <w:color w:val="2E2E2E"/>
          <w:szCs w:val="24"/>
        </w:rPr>
      </w:pPr>
    </w:p>
    <w:p w:rsidR="001B64AD" w:rsidRPr="001B64AD" w:rsidRDefault="001B64AD" w:rsidP="001B64AD">
      <w:pPr>
        <w:shd w:val="clear" w:color="auto" w:fill="FFFFFF"/>
        <w:rPr>
          <w:rFonts w:eastAsiaTheme="minorEastAsia"/>
          <w:color w:val="2E2E2E"/>
          <w:szCs w:val="24"/>
        </w:rPr>
      </w:pPr>
    </w:p>
    <w:p w:rsidR="001B64AD" w:rsidRPr="001B64AD" w:rsidRDefault="001B64AD" w:rsidP="001B64AD">
      <w:pPr>
        <w:spacing w:line="276" w:lineRule="auto"/>
        <w:rPr>
          <w:rFonts w:eastAsiaTheme="minorEastAsia"/>
          <w:szCs w:val="24"/>
          <w:u w:val="single"/>
        </w:rPr>
      </w:pPr>
    </w:p>
    <w:p w:rsidR="001B64AD" w:rsidRPr="001B64AD" w:rsidRDefault="001B64AD" w:rsidP="001B64AD">
      <w:pPr>
        <w:spacing w:line="276" w:lineRule="auto"/>
        <w:rPr>
          <w:rFonts w:eastAsiaTheme="minorEastAsia"/>
          <w:szCs w:val="24"/>
          <w:u w:val="single"/>
        </w:rPr>
      </w:pPr>
    </w:p>
    <w:p w:rsidR="001B64AD" w:rsidRPr="001B64AD" w:rsidRDefault="001B64AD" w:rsidP="001B64AD">
      <w:pPr>
        <w:spacing w:line="276" w:lineRule="auto"/>
        <w:rPr>
          <w:rFonts w:eastAsiaTheme="minorEastAsia"/>
          <w:szCs w:val="24"/>
        </w:rPr>
      </w:pPr>
      <w:r w:rsidRPr="001B64AD">
        <w:rPr>
          <w:rFonts w:eastAsiaTheme="minorEastAsia"/>
          <w:szCs w:val="24"/>
        </w:rPr>
        <w:t>___________________________________</w:t>
      </w:r>
      <w:r w:rsidRPr="001B64AD">
        <w:rPr>
          <w:rFonts w:eastAsiaTheme="minorEastAsia"/>
          <w:szCs w:val="24"/>
        </w:rPr>
        <w:tab/>
      </w:r>
      <w:r w:rsidRPr="001B64AD">
        <w:rPr>
          <w:rFonts w:eastAsiaTheme="minorEastAsia"/>
          <w:szCs w:val="24"/>
        </w:rPr>
        <w:tab/>
        <w:t>____________________</w:t>
      </w:r>
    </w:p>
    <w:p w:rsidR="001B64AD" w:rsidRPr="001B64AD" w:rsidRDefault="001B64AD" w:rsidP="001B64AD">
      <w:pPr>
        <w:spacing w:line="276" w:lineRule="auto"/>
        <w:rPr>
          <w:rFonts w:eastAsiaTheme="minorEastAsia"/>
          <w:szCs w:val="24"/>
        </w:rPr>
      </w:pPr>
      <w:r w:rsidRPr="001B64AD">
        <w:rPr>
          <w:rFonts w:eastAsiaTheme="minorEastAsia"/>
          <w:szCs w:val="24"/>
        </w:rPr>
        <w:t>Authorized Representative of Applicant</w:t>
      </w:r>
      <w:r w:rsidRPr="001B64AD">
        <w:rPr>
          <w:rFonts w:eastAsiaTheme="minorEastAsia"/>
          <w:szCs w:val="24"/>
        </w:rPr>
        <w:tab/>
      </w:r>
      <w:r w:rsidRPr="001B64AD">
        <w:rPr>
          <w:rFonts w:eastAsiaTheme="minorEastAsia"/>
          <w:szCs w:val="24"/>
        </w:rPr>
        <w:tab/>
        <w:t>Date</w:t>
      </w:r>
    </w:p>
    <w:p w:rsidR="001B64AD" w:rsidRPr="001B64AD" w:rsidRDefault="001B64AD" w:rsidP="001B64AD">
      <w:pPr>
        <w:spacing w:line="276" w:lineRule="auto"/>
        <w:rPr>
          <w:rFonts w:eastAsiaTheme="minorEastAsia"/>
          <w:szCs w:val="24"/>
        </w:rPr>
      </w:pPr>
    </w:p>
    <w:p w:rsidR="001B64AD" w:rsidRPr="001B64AD" w:rsidRDefault="001B64AD" w:rsidP="001B64AD">
      <w:pPr>
        <w:spacing w:line="276" w:lineRule="auto"/>
        <w:rPr>
          <w:rFonts w:eastAsiaTheme="minorEastAsia"/>
          <w:szCs w:val="24"/>
        </w:rPr>
      </w:pPr>
      <w:r w:rsidRPr="001B64AD">
        <w:rPr>
          <w:rFonts w:eastAsiaTheme="minorEastAsia"/>
          <w:szCs w:val="24"/>
        </w:rPr>
        <w:t>___________________________________</w:t>
      </w:r>
      <w:r w:rsidRPr="001B64AD">
        <w:rPr>
          <w:rFonts w:eastAsiaTheme="minorEastAsia"/>
          <w:szCs w:val="24"/>
        </w:rPr>
        <w:tab/>
      </w:r>
      <w:r w:rsidRPr="001B64AD">
        <w:rPr>
          <w:rFonts w:eastAsiaTheme="minorEastAsia"/>
          <w:szCs w:val="24"/>
        </w:rPr>
        <w:tab/>
        <w:t>___________________________________</w:t>
      </w:r>
    </w:p>
    <w:p w:rsidR="001B64AD" w:rsidRPr="001B64AD" w:rsidRDefault="001B64AD" w:rsidP="001B64AD">
      <w:pPr>
        <w:spacing w:line="276" w:lineRule="auto"/>
        <w:rPr>
          <w:rFonts w:eastAsiaTheme="minorEastAsia"/>
          <w:szCs w:val="24"/>
        </w:rPr>
      </w:pPr>
      <w:r w:rsidRPr="001B64AD">
        <w:rPr>
          <w:rFonts w:eastAsiaTheme="minorEastAsia"/>
          <w:szCs w:val="24"/>
        </w:rPr>
        <w:t>Name</w:t>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t>Title</w:t>
      </w:r>
    </w:p>
    <w:p w:rsidR="001B64AD" w:rsidRPr="001B64AD" w:rsidRDefault="001B64AD" w:rsidP="001B64AD">
      <w:pPr>
        <w:spacing w:line="276" w:lineRule="auto"/>
        <w:rPr>
          <w:rFonts w:eastAsiaTheme="minorEastAsia"/>
          <w:szCs w:val="24"/>
        </w:rPr>
      </w:pPr>
    </w:p>
    <w:p w:rsidR="001B64AD" w:rsidRPr="001B64AD" w:rsidRDefault="001B64AD" w:rsidP="001B64AD">
      <w:pPr>
        <w:spacing w:line="276" w:lineRule="auto"/>
        <w:rPr>
          <w:rFonts w:eastAsiaTheme="minorEastAsia"/>
          <w:szCs w:val="24"/>
        </w:rPr>
      </w:pPr>
      <w:r w:rsidRPr="001B64AD">
        <w:rPr>
          <w:rFonts w:eastAsiaTheme="minorEastAsia"/>
          <w:szCs w:val="24"/>
        </w:rPr>
        <w:t>___________________________________</w:t>
      </w:r>
      <w:r w:rsidRPr="001B64AD">
        <w:rPr>
          <w:rFonts w:eastAsiaTheme="minorEastAsia"/>
          <w:szCs w:val="24"/>
        </w:rPr>
        <w:tab/>
      </w:r>
      <w:r w:rsidRPr="001B64AD">
        <w:rPr>
          <w:rFonts w:eastAsiaTheme="minorEastAsia"/>
          <w:szCs w:val="24"/>
        </w:rPr>
        <w:tab/>
        <w:t>___________________________________</w:t>
      </w:r>
    </w:p>
    <w:p w:rsidR="001B64AD" w:rsidRPr="001B64AD" w:rsidRDefault="001B64AD" w:rsidP="001B64AD">
      <w:pPr>
        <w:spacing w:line="276" w:lineRule="auto"/>
        <w:rPr>
          <w:rFonts w:eastAsiaTheme="minorEastAsia"/>
          <w:szCs w:val="24"/>
        </w:rPr>
      </w:pPr>
      <w:r w:rsidRPr="001B64AD">
        <w:rPr>
          <w:rFonts w:eastAsiaTheme="minorEastAsia"/>
          <w:szCs w:val="24"/>
        </w:rPr>
        <w:t>Address</w:t>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t>Phone</w:t>
      </w:r>
    </w:p>
    <w:p w:rsidR="001B64AD" w:rsidRPr="001B64AD" w:rsidRDefault="001B64AD" w:rsidP="001B64AD">
      <w:pPr>
        <w:spacing w:line="276" w:lineRule="auto"/>
        <w:rPr>
          <w:rFonts w:eastAsiaTheme="minorEastAsia"/>
          <w:szCs w:val="24"/>
        </w:rPr>
      </w:pPr>
    </w:p>
    <w:p w:rsidR="001B64AD" w:rsidRPr="001B64AD" w:rsidRDefault="001B64AD" w:rsidP="001B64AD">
      <w:pPr>
        <w:spacing w:line="276" w:lineRule="auto"/>
        <w:rPr>
          <w:rFonts w:eastAsiaTheme="minorEastAsia"/>
          <w:szCs w:val="24"/>
        </w:rPr>
      </w:pPr>
      <w:r w:rsidRPr="001B64AD">
        <w:rPr>
          <w:rFonts w:eastAsiaTheme="minorEastAsia"/>
          <w:szCs w:val="24"/>
        </w:rPr>
        <w:t>___________________________________</w:t>
      </w:r>
      <w:r w:rsidRPr="001B64AD">
        <w:rPr>
          <w:rFonts w:eastAsiaTheme="minorEastAsia"/>
          <w:szCs w:val="24"/>
        </w:rPr>
        <w:tab/>
      </w:r>
      <w:r w:rsidRPr="001B64AD">
        <w:rPr>
          <w:rFonts w:eastAsiaTheme="minorEastAsia"/>
          <w:szCs w:val="24"/>
        </w:rPr>
        <w:tab/>
        <w:t>___________________________________</w:t>
      </w:r>
    </w:p>
    <w:p w:rsidR="001B64AD" w:rsidRPr="001B64AD" w:rsidRDefault="001B64AD" w:rsidP="001B64AD">
      <w:pPr>
        <w:spacing w:line="276" w:lineRule="auto"/>
        <w:rPr>
          <w:rFonts w:eastAsiaTheme="minorEastAsia"/>
          <w:szCs w:val="24"/>
        </w:rPr>
      </w:pP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r>
      <w:r w:rsidRPr="001B64AD">
        <w:rPr>
          <w:rFonts w:eastAsiaTheme="minorEastAsia"/>
          <w:szCs w:val="24"/>
        </w:rPr>
        <w:tab/>
        <w:t>Email</w:t>
      </w:r>
    </w:p>
    <w:p w:rsidR="0037146C" w:rsidRDefault="0037146C" w:rsidP="0075593A">
      <w:pPr>
        <w:pStyle w:val="PlainText"/>
        <w:rPr>
          <w:rFonts w:ascii="Times New Roman" w:hAnsi="Times New Roman"/>
          <w:sz w:val="23"/>
          <w:szCs w:val="24"/>
        </w:rPr>
      </w:pPr>
    </w:p>
    <w:sectPr w:rsidR="0037146C" w:rsidSect="00DB2270">
      <w:headerReference w:type="even" r:id="rId8"/>
      <w:headerReference w:type="default" r:id="rId9"/>
      <w:footerReference w:type="even" r:id="rId10"/>
      <w:footerReference w:type="default" r:id="rId11"/>
      <w:headerReference w:type="first" r:id="rId12"/>
      <w:footerReference w:type="first" r:id="rId13"/>
      <w:type w:val="continuous"/>
      <w:pgSz w:w="12240" w:h="15840"/>
      <w:pgMar w:top="994" w:right="1080" w:bottom="720" w:left="1080" w:header="720"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6C" w:rsidRDefault="00A7356C">
      <w:r>
        <w:separator/>
      </w:r>
    </w:p>
  </w:endnote>
  <w:endnote w:type="continuationSeparator" w:id="0">
    <w:p w:rsidR="00A7356C" w:rsidRDefault="00A7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70" w:rsidRDefault="00DB2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70" w:rsidRDefault="00DB2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99" w:rsidRDefault="00922D99" w:rsidP="00922D99">
    <w:pPr>
      <w:pStyle w:val="Footer"/>
      <w:jc w:val="center"/>
      <w:rPr>
        <w:b/>
        <w:smallCaps/>
        <w:color w:val="17365D" w:themeColor="text2" w:themeShade="BF"/>
        <w:sz w:val="16"/>
        <w:szCs w:val="16"/>
      </w:rPr>
    </w:pPr>
  </w:p>
  <w:p w:rsidR="0020705A" w:rsidRPr="00C10454" w:rsidRDefault="00884F67" w:rsidP="00A1150F">
    <w:pPr>
      <w:pStyle w:val="Footer"/>
      <w:jc w:val="center"/>
      <w:rPr>
        <w:b/>
        <w:smallCaps/>
        <w:color w:val="17365D" w:themeColor="text2" w:themeShade="BF"/>
        <w:spacing w:val="8"/>
        <w:sz w:val="16"/>
        <w:szCs w:val="16"/>
      </w:rPr>
    </w:pPr>
    <w:r>
      <w:rPr>
        <w:b/>
        <w:noProof/>
        <w:color w:val="17365D" w:themeColor="text2" w:themeShade="BF"/>
        <w:spacing w:val="8"/>
        <w:sz w:val="16"/>
        <w:szCs w:val="16"/>
      </w:rPr>
      <mc:AlternateContent>
        <mc:Choice Requires="wps">
          <w:drawing>
            <wp:anchor distT="0" distB="0" distL="114300" distR="114300" simplePos="0" relativeHeight="251660288" behindDoc="0" locked="0" layoutInCell="1" allowOverlap="1" wp14:anchorId="2F975CB9" wp14:editId="5CCCF335">
              <wp:simplePos x="0" y="0"/>
              <wp:positionH relativeFrom="column">
                <wp:posOffset>-7620</wp:posOffset>
              </wp:positionH>
              <wp:positionV relativeFrom="paragraph">
                <wp:posOffset>95885</wp:posOffset>
              </wp:positionV>
              <wp:extent cx="6427470" cy="0"/>
              <wp:effectExtent l="11430" t="10160" r="9525" b="88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6pt;margin-top:7.55pt;width:50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" strokecolor="#17365d [2415]"/>
          </w:pict>
        </mc:Fallback>
      </mc:AlternateContent>
    </w:r>
  </w:p>
  <w:p w:rsidR="0020705A" w:rsidRPr="00C10454" w:rsidRDefault="0020705A" w:rsidP="00A1150F">
    <w:pPr>
      <w:pStyle w:val="Footer"/>
      <w:jc w:val="center"/>
      <w:rPr>
        <w:b/>
        <w:color w:val="17365D" w:themeColor="text2" w:themeShade="BF"/>
        <w:spacing w:val="8"/>
        <w:sz w:val="16"/>
        <w:szCs w:val="16"/>
      </w:rPr>
    </w:pPr>
  </w:p>
  <w:p w:rsidR="00266078" w:rsidRPr="00DB2270" w:rsidRDefault="00DB2270" w:rsidP="00DB2270">
    <w:pPr>
      <w:pStyle w:val="Footer"/>
      <w:jc w:val="center"/>
      <w:rPr>
        <w:sz w:val="18"/>
      </w:rPr>
    </w:pPr>
    <w:r w:rsidRPr="00201BBA">
      <w:rPr>
        <w:sz w:val="18"/>
      </w:rPr>
      <w:t>200 I (Eye) Street, S.E., Suite 1400</w:t>
    </w:r>
    <w:r>
      <w:rPr>
        <w:sz w:val="18"/>
      </w:rPr>
      <w:t xml:space="preserve">   Washington, D.C. 20003</w:t>
    </w:r>
    <w:r w:rsidRPr="00201BBA">
      <w:rPr>
        <w:sz w:val="18"/>
      </w:rPr>
      <w:t xml:space="preserve">   T (202)724-5613   F (202)727-4135   www.dcarts.dc.gov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6C" w:rsidRDefault="00A7356C">
      <w:r>
        <w:separator/>
      </w:r>
    </w:p>
  </w:footnote>
  <w:footnote w:type="continuationSeparator" w:id="0">
    <w:p w:rsidR="00A7356C" w:rsidRDefault="00A7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70" w:rsidRDefault="00DB2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70" w:rsidRDefault="00DB22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270" w:rsidRDefault="00DB2270" w:rsidP="00DB2270">
    <w:pPr>
      <w:pStyle w:val="Header"/>
      <w:jc w:val="center"/>
    </w:pPr>
    <w:r w:rsidRPr="00201BBA">
      <w:rPr>
        <w:noProof/>
      </w:rPr>
      <w:drawing>
        <wp:inline distT="0" distB="0" distL="0" distR="0" wp14:anchorId="068FA12F" wp14:editId="4F273E8C">
          <wp:extent cx="897147" cy="542453"/>
          <wp:effectExtent l="0" t="0" r="0" b="0"/>
          <wp:docPr id="3" name="Picture 3" descr="C:\Users\SpurlockR\Desktop\Grants Dox\Logos\STARS-BA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ockR\Desktop\Grants Dox\Logos\STARS-BAR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130" cy="544257"/>
                  </a:xfrm>
                  <a:prstGeom prst="rect">
                    <a:avLst/>
                  </a:prstGeom>
                  <a:noFill/>
                  <a:ln>
                    <a:noFill/>
                  </a:ln>
                </pic:spPr>
              </pic:pic>
            </a:graphicData>
          </a:graphic>
        </wp:inline>
      </w:drawing>
    </w:r>
  </w:p>
  <w:p w:rsidR="00DB2270" w:rsidRDefault="00DB2270" w:rsidP="00DB2270">
    <w:pPr>
      <w:pStyle w:val="Header"/>
      <w:jc w:val="center"/>
    </w:pPr>
  </w:p>
  <w:p w:rsidR="00DB2270" w:rsidRDefault="00DB2270" w:rsidP="00DB2270">
    <w:pPr>
      <w:pStyle w:val="Header"/>
      <w:jc w:val="center"/>
    </w:pPr>
    <w:r>
      <w:t>GOVERNMENT OF THE DISTRICT OF COLUMBIA</w:t>
    </w:r>
  </w:p>
  <w:p w:rsidR="00DB2270" w:rsidRDefault="00DB2270" w:rsidP="00DB2270">
    <w:pPr>
      <w:pStyle w:val="Header"/>
      <w:jc w:val="center"/>
    </w:pPr>
    <w:r>
      <w:t>DC COMMISSION ON THE ARTS AND HUMANITIES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A94"/>
    <w:multiLevelType w:val="hybridMultilevel"/>
    <w:tmpl w:val="AB8C8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37E4C"/>
    <w:multiLevelType w:val="hybridMultilevel"/>
    <w:tmpl w:val="3F62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214B3"/>
    <w:multiLevelType w:val="hybridMultilevel"/>
    <w:tmpl w:val="B93E3416"/>
    <w:lvl w:ilvl="0" w:tplc="52C01BC2">
      <w:start w:val="1"/>
      <w:numFmt w:val="lowerRoman"/>
      <w:lvlText w:val="%1)"/>
      <w:lvlJc w:val="left"/>
      <w:pPr>
        <w:ind w:left="180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36111"/>
    <w:multiLevelType w:val="hybridMultilevel"/>
    <w:tmpl w:val="0EAAE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7737C8"/>
    <w:multiLevelType w:val="hybridMultilevel"/>
    <w:tmpl w:val="A478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E3625"/>
    <w:multiLevelType w:val="hybridMultilevel"/>
    <w:tmpl w:val="3FCC0828"/>
    <w:lvl w:ilvl="0" w:tplc="A36A8E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0B6433"/>
    <w:multiLevelType w:val="hybridMultilevel"/>
    <w:tmpl w:val="8CC0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A17FA"/>
    <w:multiLevelType w:val="hybridMultilevel"/>
    <w:tmpl w:val="B93E3416"/>
    <w:lvl w:ilvl="0" w:tplc="52C01BC2">
      <w:start w:val="1"/>
      <w:numFmt w:val="lowerRoman"/>
      <w:lvlText w:val="%1)"/>
      <w:lvlJc w:val="left"/>
      <w:pPr>
        <w:ind w:left="180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75604"/>
    <w:multiLevelType w:val="hybridMultilevel"/>
    <w:tmpl w:val="A478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60BDC"/>
    <w:multiLevelType w:val="hybridMultilevel"/>
    <w:tmpl w:val="FBFEF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E5580"/>
    <w:multiLevelType w:val="hybridMultilevel"/>
    <w:tmpl w:val="C6764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1B691E"/>
    <w:multiLevelType w:val="hybridMultilevel"/>
    <w:tmpl w:val="DF207790"/>
    <w:lvl w:ilvl="0" w:tplc="FC920242">
      <w:start w:val="110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6"/>
  </w:num>
  <w:num w:numId="6">
    <w:abstractNumId w:val="8"/>
  </w:num>
  <w:num w:numId="7">
    <w:abstractNumId w:val="4"/>
  </w:num>
  <w:num w:numId="8">
    <w:abstractNumId w:val="11"/>
  </w:num>
  <w:num w:numId="9">
    <w:abstractNumId w:val="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67"/>
    <w:rsid w:val="000074AA"/>
    <w:rsid w:val="000202F6"/>
    <w:rsid w:val="00056B6A"/>
    <w:rsid w:val="00082FF6"/>
    <w:rsid w:val="001132D6"/>
    <w:rsid w:val="001471F2"/>
    <w:rsid w:val="00161C04"/>
    <w:rsid w:val="00196C26"/>
    <w:rsid w:val="001B64AD"/>
    <w:rsid w:val="0020705A"/>
    <w:rsid w:val="00220752"/>
    <w:rsid w:val="00263402"/>
    <w:rsid w:val="00266078"/>
    <w:rsid w:val="00285078"/>
    <w:rsid w:val="0029282F"/>
    <w:rsid w:val="00296569"/>
    <w:rsid w:val="002C47C0"/>
    <w:rsid w:val="002E3AA0"/>
    <w:rsid w:val="00310FA5"/>
    <w:rsid w:val="00331E2F"/>
    <w:rsid w:val="003351C3"/>
    <w:rsid w:val="00346FED"/>
    <w:rsid w:val="00353867"/>
    <w:rsid w:val="0037146C"/>
    <w:rsid w:val="00376107"/>
    <w:rsid w:val="00384F15"/>
    <w:rsid w:val="00387FAA"/>
    <w:rsid w:val="003D705F"/>
    <w:rsid w:val="003F2954"/>
    <w:rsid w:val="00411C9A"/>
    <w:rsid w:val="00457764"/>
    <w:rsid w:val="00463BB5"/>
    <w:rsid w:val="004915AC"/>
    <w:rsid w:val="00491D08"/>
    <w:rsid w:val="004968BE"/>
    <w:rsid w:val="004C08E8"/>
    <w:rsid w:val="004C0E91"/>
    <w:rsid w:val="004E0CBE"/>
    <w:rsid w:val="00533106"/>
    <w:rsid w:val="00544E03"/>
    <w:rsid w:val="00553E7B"/>
    <w:rsid w:val="00573F7A"/>
    <w:rsid w:val="00576ED7"/>
    <w:rsid w:val="00594208"/>
    <w:rsid w:val="005E0A05"/>
    <w:rsid w:val="005F7F74"/>
    <w:rsid w:val="00623790"/>
    <w:rsid w:val="006506F5"/>
    <w:rsid w:val="006C2173"/>
    <w:rsid w:val="00724D0D"/>
    <w:rsid w:val="00750B8E"/>
    <w:rsid w:val="0075593A"/>
    <w:rsid w:val="00772C75"/>
    <w:rsid w:val="00787B8E"/>
    <w:rsid w:val="007B4B1E"/>
    <w:rsid w:val="008316B5"/>
    <w:rsid w:val="00884F67"/>
    <w:rsid w:val="00897D8F"/>
    <w:rsid w:val="008A4E1A"/>
    <w:rsid w:val="008D6CBA"/>
    <w:rsid w:val="008F44C0"/>
    <w:rsid w:val="00907C78"/>
    <w:rsid w:val="009218CF"/>
    <w:rsid w:val="00922D99"/>
    <w:rsid w:val="00960E01"/>
    <w:rsid w:val="0096544E"/>
    <w:rsid w:val="009756DC"/>
    <w:rsid w:val="00976CB9"/>
    <w:rsid w:val="00977050"/>
    <w:rsid w:val="00995ED8"/>
    <w:rsid w:val="009C1F3A"/>
    <w:rsid w:val="009D21C8"/>
    <w:rsid w:val="00A1150F"/>
    <w:rsid w:val="00A13964"/>
    <w:rsid w:val="00A4527F"/>
    <w:rsid w:val="00A54606"/>
    <w:rsid w:val="00A60637"/>
    <w:rsid w:val="00A7356C"/>
    <w:rsid w:val="00A82FA1"/>
    <w:rsid w:val="00B00033"/>
    <w:rsid w:val="00B25A81"/>
    <w:rsid w:val="00B27411"/>
    <w:rsid w:val="00B32DAE"/>
    <w:rsid w:val="00B75F99"/>
    <w:rsid w:val="00B81E6B"/>
    <w:rsid w:val="00B82F73"/>
    <w:rsid w:val="00BC42BF"/>
    <w:rsid w:val="00BD3DE4"/>
    <w:rsid w:val="00C00D3D"/>
    <w:rsid w:val="00C10454"/>
    <w:rsid w:val="00C22DD5"/>
    <w:rsid w:val="00C54203"/>
    <w:rsid w:val="00C70DE1"/>
    <w:rsid w:val="00CB1615"/>
    <w:rsid w:val="00D96E60"/>
    <w:rsid w:val="00DB2270"/>
    <w:rsid w:val="00E32A4C"/>
    <w:rsid w:val="00ED5D1E"/>
    <w:rsid w:val="00F26361"/>
    <w:rsid w:val="00F348D2"/>
    <w:rsid w:val="00F53BD1"/>
    <w:rsid w:val="00F91667"/>
    <w:rsid w:val="00FE2D5B"/>
    <w:rsid w:val="00FE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DC"/>
    <w:rPr>
      <w:sz w:val="24"/>
    </w:rPr>
  </w:style>
  <w:style w:type="paragraph" w:styleId="Heading1">
    <w:name w:val="heading 1"/>
    <w:basedOn w:val="Normal"/>
    <w:next w:val="Normal"/>
    <w:link w:val="Heading1Char"/>
    <w:qFormat/>
    <w:rsid w:val="009756DC"/>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6DC"/>
    <w:pPr>
      <w:tabs>
        <w:tab w:val="center" w:pos="4320"/>
        <w:tab w:val="right" w:pos="8640"/>
      </w:tabs>
    </w:pPr>
  </w:style>
  <w:style w:type="paragraph" w:styleId="Footer">
    <w:name w:val="footer"/>
    <w:basedOn w:val="Normal"/>
    <w:link w:val="FooterChar"/>
    <w:uiPriority w:val="99"/>
    <w:rsid w:val="009756DC"/>
    <w:pPr>
      <w:tabs>
        <w:tab w:val="center" w:pos="4320"/>
        <w:tab w:val="right" w:pos="8640"/>
      </w:tabs>
    </w:pPr>
  </w:style>
  <w:style w:type="character" w:styleId="PageNumber">
    <w:name w:val="page number"/>
    <w:basedOn w:val="DefaultParagraphFont"/>
    <w:rsid w:val="009756DC"/>
  </w:style>
  <w:style w:type="character" w:styleId="Hyperlink">
    <w:name w:val="Hyperlink"/>
    <w:basedOn w:val="DefaultParagraphFont"/>
    <w:rsid w:val="009756DC"/>
    <w:rPr>
      <w:color w:val="0000FF"/>
      <w:u w:val="single"/>
    </w:rPr>
  </w:style>
  <w:style w:type="paragraph" w:styleId="BodyText">
    <w:name w:val="Body Text"/>
    <w:basedOn w:val="Normal"/>
    <w:link w:val="BodyTextChar"/>
    <w:rsid w:val="009756DC"/>
    <w:pPr>
      <w:jc w:val="center"/>
    </w:pPr>
    <w:rPr>
      <w:szCs w:val="24"/>
    </w:rPr>
  </w:style>
  <w:style w:type="paragraph" w:styleId="BodyTextIndent">
    <w:name w:val="Body Text Indent"/>
    <w:basedOn w:val="Normal"/>
    <w:rsid w:val="009756DC"/>
    <w:pPr>
      <w:ind w:left="720" w:hanging="720"/>
      <w:jc w:val="both"/>
    </w:pPr>
    <w:rPr>
      <w:b/>
      <w:bCs/>
      <w:szCs w:val="24"/>
    </w:rPr>
  </w:style>
  <w:style w:type="character" w:customStyle="1" w:styleId="MessageHeaderLabel">
    <w:name w:val="Message Header Label"/>
    <w:rsid w:val="00457764"/>
    <w:rPr>
      <w:rFonts w:ascii="Arial" w:hAnsi="Arial"/>
      <w:b/>
      <w:spacing w:val="-4"/>
      <w:sz w:val="18"/>
    </w:rPr>
  </w:style>
  <w:style w:type="character" w:styleId="Emphasis">
    <w:name w:val="Emphasis"/>
    <w:qFormat/>
    <w:rsid w:val="00457764"/>
    <w:rPr>
      <w:rFonts w:ascii="Arial" w:hAnsi="Arial"/>
      <w:b/>
      <w:spacing w:val="-10"/>
      <w:sz w:val="18"/>
    </w:rPr>
  </w:style>
  <w:style w:type="paragraph" w:customStyle="1" w:styleId="Checkboxes">
    <w:name w:val="Checkboxes"/>
    <w:basedOn w:val="Normal"/>
    <w:rsid w:val="00457764"/>
    <w:pPr>
      <w:spacing w:before="360" w:after="360"/>
    </w:pPr>
    <w:rPr>
      <w:sz w:val="20"/>
    </w:rPr>
  </w:style>
  <w:style w:type="paragraph" w:customStyle="1" w:styleId="FaxHeader">
    <w:name w:val="Fax Header"/>
    <w:basedOn w:val="Normal"/>
    <w:rsid w:val="00457764"/>
    <w:pPr>
      <w:spacing w:before="240" w:after="60"/>
    </w:pPr>
    <w:rPr>
      <w:sz w:val="20"/>
    </w:rPr>
  </w:style>
  <w:style w:type="paragraph" w:customStyle="1" w:styleId="DocumentLabel">
    <w:name w:val="Document Label"/>
    <w:next w:val="Normal"/>
    <w:rsid w:val="00457764"/>
    <w:pPr>
      <w:spacing w:before="100" w:after="720" w:line="600" w:lineRule="exact"/>
      <w:ind w:left="840"/>
    </w:pPr>
    <w:rPr>
      <w:spacing w:val="-34"/>
      <w:sz w:val="60"/>
    </w:rPr>
  </w:style>
  <w:style w:type="character" w:customStyle="1" w:styleId="FooterChar">
    <w:name w:val="Footer Char"/>
    <w:basedOn w:val="DefaultParagraphFont"/>
    <w:link w:val="Footer"/>
    <w:uiPriority w:val="99"/>
    <w:rsid w:val="00922D99"/>
    <w:rPr>
      <w:sz w:val="24"/>
    </w:rPr>
  </w:style>
  <w:style w:type="paragraph" w:styleId="PlainText">
    <w:name w:val="Plain Text"/>
    <w:basedOn w:val="Normal"/>
    <w:link w:val="PlainTextChar"/>
    <w:rsid w:val="00A82FA1"/>
    <w:rPr>
      <w:rFonts w:ascii="Courier New" w:hAnsi="Courier New"/>
      <w:sz w:val="20"/>
    </w:rPr>
  </w:style>
  <w:style w:type="character" w:customStyle="1" w:styleId="PlainTextChar">
    <w:name w:val="Plain Text Char"/>
    <w:basedOn w:val="DefaultParagraphFont"/>
    <w:link w:val="PlainText"/>
    <w:rsid w:val="00A82FA1"/>
    <w:rPr>
      <w:rFonts w:ascii="Courier New" w:hAnsi="Courier New"/>
    </w:rPr>
  </w:style>
  <w:style w:type="paragraph" w:styleId="FootnoteText">
    <w:name w:val="footnote text"/>
    <w:basedOn w:val="Normal"/>
    <w:link w:val="FootnoteTextChar"/>
    <w:rsid w:val="00A82FA1"/>
    <w:rPr>
      <w:sz w:val="20"/>
    </w:rPr>
  </w:style>
  <w:style w:type="character" w:customStyle="1" w:styleId="FootnoteTextChar">
    <w:name w:val="Footnote Text Char"/>
    <w:basedOn w:val="DefaultParagraphFont"/>
    <w:link w:val="FootnoteText"/>
    <w:rsid w:val="00A82FA1"/>
  </w:style>
  <w:style w:type="paragraph" w:styleId="NoSpacing">
    <w:name w:val="No Spacing"/>
    <w:link w:val="NoSpacingChar"/>
    <w:qFormat/>
    <w:rsid w:val="00787B8E"/>
    <w:rPr>
      <w:rFonts w:ascii="Calibri" w:eastAsia="Calibri" w:hAnsi="Calibri"/>
      <w:sz w:val="22"/>
      <w:szCs w:val="22"/>
    </w:rPr>
  </w:style>
  <w:style w:type="character" w:customStyle="1" w:styleId="NoSpacingChar">
    <w:name w:val="No Spacing Char"/>
    <w:link w:val="NoSpacing"/>
    <w:locked/>
    <w:rsid w:val="00787B8E"/>
    <w:rPr>
      <w:rFonts w:ascii="Calibri" w:eastAsia="Calibri" w:hAnsi="Calibri"/>
      <w:sz w:val="22"/>
      <w:szCs w:val="22"/>
    </w:rPr>
  </w:style>
  <w:style w:type="character" w:customStyle="1" w:styleId="Heading1Char">
    <w:name w:val="Heading 1 Char"/>
    <w:basedOn w:val="DefaultParagraphFont"/>
    <w:link w:val="Heading1"/>
    <w:rsid w:val="00BC42BF"/>
    <w:rPr>
      <w:b/>
      <w:bCs/>
      <w:sz w:val="24"/>
      <w:szCs w:val="24"/>
    </w:rPr>
  </w:style>
  <w:style w:type="character" w:customStyle="1" w:styleId="BodyTextChar">
    <w:name w:val="Body Text Char"/>
    <w:basedOn w:val="DefaultParagraphFont"/>
    <w:link w:val="BodyText"/>
    <w:rsid w:val="00BC42BF"/>
    <w:rPr>
      <w:sz w:val="24"/>
      <w:szCs w:val="24"/>
    </w:rPr>
  </w:style>
  <w:style w:type="paragraph" w:styleId="Closing">
    <w:name w:val="Closing"/>
    <w:basedOn w:val="Normal"/>
    <w:link w:val="ClosingChar"/>
    <w:semiHidden/>
    <w:rsid w:val="00BC42BF"/>
    <w:pPr>
      <w:spacing w:line="220" w:lineRule="atLeast"/>
      <w:ind w:left="835"/>
    </w:pPr>
    <w:rPr>
      <w:sz w:val="20"/>
    </w:rPr>
  </w:style>
  <w:style w:type="character" w:customStyle="1" w:styleId="ClosingChar">
    <w:name w:val="Closing Char"/>
    <w:basedOn w:val="DefaultParagraphFont"/>
    <w:link w:val="Closing"/>
    <w:semiHidden/>
    <w:rsid w:val="00BC42BF"/>
  </w:style>
  <w:style w:type="paragraph" w:styleId="MessageHeader">
    <w:name w:val="Message Header"/>
    <w:basedOn w:val="BodyText"/>
    <w:link w:val="MessageHeaderChar"/>
    <w:semiHidden/>
    <w:rsid w:val="00BC42BF"/>
    <w:pPr>
      <w:keepLines/>
      <w:spacing w:line="415" w:lineRule="atLeast"/>
      <w:ind w:left="1560" w:hanging="720"/>
      <w:jc w:val="left"/>
    </w:pPr>
    <w:rPr>
      <w:sz w:val="20"/>
      <w:szCs w:val="20"/>
    </w:rPr>
  </w:style>
  <w:style w:type="character" w:customStyle="1" w:styleId="MessageHeaderChar">
    <w:name w:val="Message Header Char"/>
    <w:basedOn w:val="DefaultParagraphFont"/>
    <w:link w:val="MessageHeader"/>
    <w:semiHidden/>
    <w:rsid w:val="00BC42BF"/>
  </w:style>
  <w:style w:type="paragraph" w:customStyle="1" w:styleId="MessageHeaderFirst">
    <w:name w:val="Message Header First"/>
    <w:basedOn w:val="MessageHeader"/>
    <w:next w:val="MessageHeader"/>
    <w:rsid w:val="00BC42BF"/>
  </w:style>
  <w:style w:type="paragraph" w:customStyle="1" w:styleId="MessageHeaderLast">
    <w:name w:val="Message Header Last"/>
    <w:basedOn w:val="MessageHeader"/>
    <w:next w:val="BodyText"/>
    <w:rsid w:val="00BC42BF"/>
    <w:pPr>
      <w:pBdr>
        <w:bottom w:val="single" w:sz="6" w:space="22" w:color="auto"/>
      </w:pBdr>
      <w:spacing w:after="400"/>
    </w:pPr>
  </w:style>
  <w:style w:type="paragraph" w:customStyle="1" w:styleId="Slogan">
    <w:name w:val="Slogan"/>
    <w:basedOn w:val="Normal"/>
    <w:rsid w:val="00BC42BF"/>
    <w:pPr>
      <w:framePr w:w="5170" w:h="1800" w:hSpace="187" w:vSpace="187" w:wrap="notBeside" w:vAnchor="page" w:hAnchor="page" w:x="966" w:yAlign="bottom" w:anchorLock="1"/>
    </w:pPr>
    <w:rPr>
      <w:rFonts w:ascii="Impact" w:hAnsi="Impact"/>
      <w:caps/>
      <w:color w:val="DFDFDF"/>
      <w:spacing w:val="20"/>
      <w:sz w:val="48"/>
    </w:rPr>
  </w:style>
  <w:style w:type="paragraph" w:styleId="BalloonText">
    <w:name w:val="Balloon Text"/>
    <w:basedOn w:val="Normal"/>
    <w:link w:val="BalloonTextChar"/>
    <w:uiPriority w:val="99"/>
    <w:semiHidden/>
    <w:unhideWhenUsed/>
    <w:rsid w:val="00BC42BF"/>
    <w:rPr>
      <w:rFonts w:ascii="Tahoma" w:hAnsi="Tahoma" w:cs="Tahoma"/>
      <w:sz w:val="16"/>
      <w:szCs w:val="16"/>
    </w:rPr>
  </w:style>
  <w:style w:type="character" w:customStyle="1" w:styleId="BalloonTextChar">
    <w:name w:val="Balloon Text Char"/>
    <w:basedOn w:val="DefaultParagraphFont"/>
    <w:link w:val="BalloonText"/>
    <w:uiPriority w:val="99"/>
    <w:semiHidden/>
    <w:rsid w:val="00BC42BF"/>
    <w:rPr>
      <w:rFonts w:ascii="Tahoma" w:hAnsi="Tahoma" w:cs="Tahoma"/>
      <w:sz w:val="16"/>
      <w:szCs w:val="16"/>
    </w:rPr>
  </w:style>
  <w:style w:type="table" w:styleId="TableGrid">
    <w:name w:val="Table Grid"/>
    <w:basedOn w:val="TableNormal"/>
    <w:uiPriority w:val="59"/>
    <w:rsid w:val="00B2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146C"/>
    <w:rPr>
      <w:color w:val="808080"/>
    </w:rPr>
  </w:style>
  <w:style w:type="character" w:customStyle="1" w:styleId="Style1">
    <w:name w:val="Style1"/>
    <w:basedOn w:val="DefaultParagraphFont"/>
    <w:uiPriority w:val="1"/>
    <w:rsid w:val="001B64AD"/>
    <w:rPr>
      <w:u w:val="single"/>
    </w:rPr>
  </w:style>
  <w:style w:type="character" w:customStyle="1" w:styleId="Style2">
    <w:name w:val="Style2"/>
    <w:basedOn w:val="DefaultParagraphFont"/>
    <w:uiPriority w:val="1"/>
    <w:rsid w:val="001B64AD"/>
    <w:rPr>
      <w:u w:val="single"/>
    </w:rPr>
  </w:style>
  <w:style w:type="character" w:customStyle="1" w:styleId="Style3">
    <w:name w:val="Style3"/>
    <w:basedOn w:val="DefaultParagraphFont"/>
    <w:uiPriority w:val="1"/>
    <w:rsid w:val="001B64AD"/>
    <w:rPr>
      <w:u w:val="single"/>
    </w:rPr>
  </w:style>
  <w:style w:type="character" w:customStyle="1" w:styleId="Style4">
    <w:name w:val="Style4"/>
    <w:basedOn w:val="DefaultParagraphFont"/>
    <w:uiPriority w:val="1"/>
    <w:rsid w:val="001B64AD"/>
    <w:rPr>
      <w:u w:val="single"/>
    </w:rPr>
  </w:style>
  <w:style w:type="character" w:customStyle="1" w:styleId="HeaderChar">
    <w:name w:val="Header Char"/>
    <w:basedOn w:val="DefaultParagraphFont"/>
    <w:link w:val="Header"/>
    <w:uiPriority w:val="99"/>
    <w:rsid w:val="00DB227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DC"/>
    <w:rPr>
      <w:sz w:val="24"/>
    </w:rPr>
  </w:style>
  <w:style w:type="paragraph" w:styleId="Heading1">
    <w:name w:val="heading 1"/>
    <w:basedOn w:val="Normal"/>
    <w:next w:val="Normal"/>
    <w:link w:val="Heading1Char"/>
    <w:qFormat/>
    <w:rsid w:val="009756DC"/>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56DC"/>
    <w:pPr>
      <w:tabs>
        <w:tab w:val="center" w:pos="4320"/>
        <w:tab w:val="right" w:pos="8640"/>
      </w:tabs>
    </w:pPr>
  </w:style>
  <w:style w:type="paragraph" w:styleId="Footer">
    <w:name w:val="footer"/>
    <w:basedOn w:val="Normal"/>
    <w:link w:val="FooterChar"/>
    <w:uiPriority w:val="99"/>
    <w:rsid w:val="009756DC"/>
    <w:pPr>
      <w:tabs>
        <w:tab w:val="center" w:pos="4320"/>
        <w:tab w:val="right" w:pos="8640"/>
      </w:tabs>
    </w:pPr>
  </w:style>
  <w:style w:type="character" w:styleId="PageNumber">
    <w:name w:val="page number"/>
    <w:basedOn w:val="DefaultParagraphFont"/>
    <w:rsid w:val="009756DC"/>
  </w:style>
  <w:style w:type="character" w:styleId="Hyperlink">
    <w:name w:val="Hyperlink"/>
    <w:basedOn w:val="DefaultParagraphFont"/>
    <w:rsid w:val="009756DC"/>
    <w:rPr>
      <w:color w:val="0000FF"/>
      <w:u w:val="single"/>
    </w:rPr>
  </w:style>
  <w:style w:type="paragraph" w:styleId="BodyText">
    <w:name w:val="Body Text"/>
    <w:basedOn w:val="Normal"/>
    <w:link w:val="BodyTextChar"/>
    <w:rsid w:val="009756DC"/>
    <w:pPr>
      <w:jc w:val="center"/>
    </w:pPr>
    <w:rPr>
      <w:szCs w:val="24"/>
    </w:rPr>
  </w:style>
  <w:style w:type="paragraph" w:styleId="BodyTextIndent">
    <w:name w:val="Body Text Indent"/>
    <w:basedOn w:val="Normal"/>
    <w:rsid w:val="009756DC"/>
    <w:pPr>
      <w:ind w:left="720" w:hanging="720"/>
      <w:jc w:val="both"/>
    </w:pPr>
    <w:rPr>
      <w:b/>
      <w:bCs/>
      <w:szCs w:val="24"/>
    </w:rPr>
  </w:style>
  <w:style w:type="character" w:customStyle="1" w:styleId="MessageHeaderLabel">
    <w:name w:val="Message Header Label"/>
    <w:rsid w:val="00457764"/>
    <w:rPr>
      <w:rFonts w:ascii="Arial" w:hAnsi="Arial"/>
      <w:b/>
      <w:spacing w:val="-4"/>
      <w:sz w:val="18"/>
    </w:rPr>
  </w:style>
  <w:style w:type="character" w:styleId="Emphasis">
    <w:name w:val="Emphasis"/>
    <w:qFormat/>
    <w:rsid w:val="00457764"/>
    <w:rPr>
      <w:rFonts w:ascii="Arial" w:hAnsi="Arial"/>
      <w:b/>
      <w:spacing w:val="-10"/>
      <w:sz w:val="18"/>
    </w:rPr>
  </w:style>
  <w:style w:type="paragraph" w:customStyle="1" w:styleId="Checkboxes">
    <w:name w:val="Checkboxes"/>
    <w:basedOn w:val="Normal"/>
    <w:rsid w:val="00457764"/>
    <w:pPr>
      <w:spacing w:before="360" w:after="360"/>
    </w:pPr>
    <w:rPr>
      <w:sz w:val="20"/>
    </w:rPr>
  </w:style>
  <w:style w:type="paragraph" w:customStyle="1" w:styleId="FaxHeader">
    <w:name w:val="Fax Header"/>
    <w:basedOn w:val="Normal"/>
    <w:rsid w:val="00457764"/>
    <w:pPr>
      <w:spacing w:before="240" w:after="60"/>
    </w:pPr>
    <w:rPr>
      <w:sz w:val="20"/>
    </w:rPr>
  </w:style>
  <w:style w:type="paragraph" w:customStyle="1" w:styleId="DocumentLabel">
    <w:name w:val="Document Label"/>
    <w:next w:val="Normal"/>
    <w:rsid w:val="00457764"/>
    <w:pPr>
      <w:spacing w:before="100" w:after="720" w:line="600" w:lineRule="exact"/>
      <w:ind w:left="840"/>
    </w:pPr>
    <w:rPr>
      <w:spacing w:val="-34"/>
      <w:sz w:val="60"/>
    </w:rPr>
  </w:style>
  <w:style w:type="character" w:customStyle="1" w:styleId="FooterChar">
    <w:name w:val="Footer Char"/>
    <w:basedOn w:val="DefaultParagraphFont"/>
    <w:link w:val="Footer"/>
    <w:uiPriority w:val="99"/>
    <w:rsid w:val="00922D99"/>
    <w:rPr>
      <w:sz w:val="24"/>
    </w:rPr>
  </w:style>
  <w:style w:type="paragraph" w:styleId="PlainText">
    <w:name w:val="Plain Text"/>
    <w:basedOn w:val="Normal"/>
    <w:link w:val="PlainTextChar"/>
    <w:rsid w:val="00A82FA1"/>
    <w:rPr>
      <w:rFonts w:ascii="Courier New" w:hAnsi="Courier New"/>
      <w:sz w:val="20"/>
    </w:rPr>
  </w:style>
  <w:style w:type="character" w:customStyle="1" w:styleId="PlainTextChar">
    <w:name w:val="Plain Text Char"/>
    <w:basedOn w:val="DefaultParagraphFont"/>
    <w:link w:val="PlainText"/>
    <w:rsid w:val="00A82FA1"/>
    <w:rPr>
      <w:rFonts w:ascii="Courier New" w:hAnsi="Courier New"/>
    </w:rPr>
  </w:style>
  <w:style w:type="paragraph" w:styleId="FootnoteText">
    <w:name w:val="footnote text"/>
    <w:basedOn w:val="Normal"/>
    <w:link w:val="FootnoteTextChar"/>
    <w:rsid w:val="00A82FA1"/>
    <w:rPr>
      <w:sz w:val="20"/>
    </w:rPr>
  </w:style>
  <w:style w:type="character" w:customStyle="1" w:styleId="FootnoteTextChar">
    <w:name w:val="Footnote Text Char"/>
    <w:basedOn w:val="DefaultParagraphFont"/>
    <w:link w:val="FootnoteText"/>
    <w:rsid w:val="00A82FA1"/>
  </w:style>
  <w:style w:type="paragraph" w:styleId="NoSpacing">
    <w:name w:val="No Spacing"/>
    <w:link w:val="NoSpacingChar"/>
    <w:qFormat/>
    <w:rsid w:val="00787B8E"/>
    <w:rPr>
      <w:rFonts w:ascii="Calibri" w:eastAsia="Calibri" w:hAnsi="Calibri"/>
      <w:sz w:val="22"/>
      <w:szCs w:val="22"/>
    </w:rPr>
  </w:style>
  <w:style w:type="character" w:customStyle="1" w:styleId="NoSpacingChar">
    <w:name w:val="No Spacing Char"/>
    <w:link w:val="NoSpacing"/>
    <w:locked/>
    <w:rsid w:val="00787B8E"/>
    <w:rPr>
      <w:rFonts w:ascii="Calibri" w:eastAsia="Calibri" w:hAnsi="Calibri"/>
      <w:sz w:val="22"/>
      <w:szCs w:val="22"/>
    </w:rPr>
  </w:style>
  <w:style w:type="character" w:customStyle="1" w:styleId="Heading1Char">
    <w:name w:val="Heading 1 Char"/>
    <w:basedOn w:val="DefaultParagraphFont"/>
    <w:link w:val="Heading1"/>
    <w:rsid w:val="00BC42BF"/>
    <w:rPr>
      <w:b/>
      <w:bCs/>
      <w:sz w:val="24"/>
      <w:szCs w:val="24"/>
    </w:rPr>
  </w:style>
  <w:style w:type="character" w:customStyle="1" w:styleId="BodyTextChar">
    <w:name w:val="Body Text Char"/>
    <w:basedOn w:val="DefaultParagraphFont"/>
    <w:link w:val="BodyText"/>
    <w:rsid w:val="00BC42BF"/>
    <w:rPr>
      <w:sz w:val="24"/>
      <w:szCs w:val="24"/>
    </w:rPr>
  </w:style>
  <w:style w:type="paragraph" w:styleId="Closing">
    <w:name w:val="Closing"/>
    <w:basedOn w:val="Normal"/>
    <w:link w:val="ClosingChar"/>
    <w:semiHidden/>
    <w:rsid w:val="00BC42BF"/>
    <w:pPr>
      <w:spacing w:line="220" w:lineRule="atLeast"/>
      <w:ind w:left="835"/>
    </w:pPr>
    <w:rPr>
      <w:sz w:val="20"/>
    </w:rPr>
  </w:style>
  <w:style w:type="character" w:customStyle="1" w:styleId="ClosingChar">
    <w:name w:val="Closing Char"/>
    <w:basedOn w:val="DefaultParagraphFont"/>
    <w:link w:val="Closing"/>
    <w:semiHidden/>
    <w:rsid w:val="00BC42BF"/>
  </w:style>
  <w:style w:type="paragraph" w:styleId="MessageHeader">
    <w:name w:val="Message Header"/>
    <w:basedOn w:val="BodyText"/>
    <w:link w:val="MessageHeaderChar"/>
    <w:semiHidden/>
    <w:rsid w:val="00BC42BF"/>
    <w:pPr>
      <w:keepLines/>
      <w:spacing w:line="415" w:lineRule="atLeast"/>
      <w:ind w:left="1560" w:hanging="720"/>
      <w:jc w:val="left"/>
    </w:pPr>
    <w:rPr>
      <w:sz w:val="20"/>
      <w:szCs w:val="20"/>
    </w:rPr>
  </w:style>
  <w:style w:type="character" w:customStyle="1" w:styleId="MessageHeaderChar">
    <w:name w:val="Message Header Char"/>
    <w:basedOn w:val="DefaultParagraphFont"/>
    <w:link w:val="MessageHeader"/>
    <w:semiHidden/>
    <w:rsid w:val="00BC42BF"/>
  </w:style>
  <w:style w:type="paragraph" w:customStyle="1" w:styleId="MessageHeaderFirst">
    <w:name w:val="Message Header First"/>
    <w:basedOn w:val="MessageHeader"/>
    <w:next w:val="MessageHeader"/>
    <w:rsid w:val="00BC42BF"/>
  </w:style>
  <w:style w:type="paragraph" w:customStyle="1" w:styleId="MessageHeaderLast">
    <w:name w:val="Message Header Last"/>
    <w:basedOn w:val="MessageHeader"/>
    <w:next w:val="BodyText"/>
    <w:rsid w:val="00BC42BF"/>
    <w:pPr>
      <w:pBdr>
        <w:bottom w:val="single" w:sz="6" w:space="22" w:color="auto"/>
      </w:pBdr>
      <w:spacing w:after="400"/>
    </w:pPr>
  </w:style>
  <w:style w:type="paragraph" w:customStyle="1" w:styleId="Slogan">
    <w:name w:val="Slogan"/>
    <w:basedOn w:val="Normal"/>
    <w:rsid w:val="00BC42BF"/>
    <w:pPr>
      <w:framePr w:w="5170" w:h="1800" w:hSpace="187" w:vSpace="187" w:wrap="notBeside" w:vAnchor="page" w:hAnchor="page" w:x="966" w:yAlign="bottom" w:anchorLock="1"/>
    </w:pPr>
    <w:rPr>
      <w:rFonts w:ascii="Impact" w:hAnsi="Impact"/>
      <w:caps/>
      <w:color w:val="DFDFDF"/>
      <w:spacing w:val="20"/>
      <w:sz w:val="48"/>
    </w:rPr>
  </w:style>
  <w:style w:type="paragraph" w:styleId="BalloonText">
    <w:name w:val="Balloon Text"/>
    <w:basedOn w:val="Normal"/>
    <w:link w:val="BalloonTextChar"/>
    <w:uiPriority w:val="99"/>
    <w:semiHidden/>
    <w:unhideWhenUsed/>
    <w:rsid w:val="00BC42BF"/>
    <w:rPr>
      <w:rFonts w:ascii="Tahoma" w:hAnsi="Tahoma" w:cs="Tahoma"/>
      <w:sz w:val="16"/>
      <w:szCs w:val="16"/>
    </w:rPr>
  </w:style>
  <w:style w:type="character" w:customStyle="1" w:styleId="BalloonTextChar">
    <w:name w:val="Balloon Text Char"/>
    <w:basedOn w:val="DefaultParagraphFont"/>
    <w:link w:val="BalloonText"/>
    <w:uiPriority w:val="99"/>
    <w:semiHidden/>
    <w:rsid w:val="00BC42BF"/>
    <w:rPr>
      <w:rFonts w:ascii="Tahoma" w:hAnsi="Tahoma" w:cs="Tahoma"/>
      <w:sz w:val="16"/>
      <w:szCs w:val="16"/>
    </w:rPr>
  </w:style>
  <w:style w:type="table" w:styleId="TableGrid">
    <w:name w:val="Table Grid"/>
    <w:basedOn w:val="TableNormal"/>
    <w:uiPriority w:val="59"/>
    <w:rsid w:val="00B2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146C"/>
    <w:rPr>
      <w:color w:val="808080"/>
    </w:rPr>
  </w:style>
  <w:style w:type="character" w:customStyle="1" w:styleId="Style1">
    <w:name w:val="Style1"/>
    <w:basedOn w:val="DefaultParagraphFont"/>
    <w:uiPriority w:val="1"/>
    <w:rsid w:val="001B64AD"/>
    <w:rPr>
      <w:u w:val="single"/>
    </w:rPr>
  </w:style>
  <w:style w:type="character" w:customStyle="1" w:styleId="Style2">
    <w:name w:val="Style2"/>
    <w:basedOn w:val="DefaultParagraphFont"/>
    <w:uiPriority w:val="1"/>
    <w:rsid w:val="001B64AD"/>
    <w:rPr>
      <w:u w:val="single"/>
    </w:rPr>
  </w:style>
  <w:style w:type="character" w:customStyle="1" w:styleId="Style3">
    <w:name w:val="Style3"/>
    <w:basedOn w:val="DefaultParagraphFont"/>
    <w:uiPriority w:val="1"/>
    <w:rsid w:val="001B64AD"/>
    <w:rPr>
      <w:u w:val="single"/>
    </w:rPr>
  </w:style>
  <w:style w:type="character" w:customStyle="1" w:styleId="Style4">
    <w:name w:val="Style4"/>
    <w:basedOn w:val="DefaultParagraphFont"/>
    <w:uiPriority w:val="1"/>
    <w:rsid w:val="001B64AD"/>
    <w:rPr>
      <w:u w:val="single"/>
    </w:rPr>
  </w:style>
  <w:style w:type="character" w:customStyle="1" w:styleId="HeaderChar">
    <w:name w:val="Header Char"/>
    <w:basedOn w:val="DefaultParagraphFont"/>
    <w:link w:val="Header"/>
    <w:uiPriority w:val="99"/>
    <w:rsid w:val="00DB22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4202">
      <w:bodyDiv w:val="1"/>
      <w:marLeft w:val="0"/>
      <w:marRight w:val="0"/>
      <w:marTop w:val="0"/>
      <w:marBottom w:val="0"/>
      <w:divBdr>
        <w:top w:val="none" w:sz="0" w:space="0" w:color="auto"/>
        <w:left w:val="none" w:sz="0" w:space="0" w:color="auto"/>
        <w:bottom w:val="none" w:sz="0" w:space="0" w:color="auto"/>
        <w:right w:val="none" w:sz="0" w:space="0" w:color="auto"/>
      </w:divBdr>
    </w:div>
    <w:div w:id="679699318">
      <w:bodyDiv w:val="1"/>
      <w:marLeft w:val="0"/>
      <w:marRight w:val="0"/>
      <w:marTop w:val="0"/>
      <w:marBottom w:val="0"/>
      <w:divBdr>
        <w:top w:val="none" w:sz="0" w:space="0" w:color="auto"/>
        <w:left w:val="none" w:sz="0" w:space="0" w:color="auto"/>
        <w:bottom w:val="none" w:sz="0" w:space="0" w:color="auto"/>
        <w:right w:val="none" w:sz="0" w:space="0" w:color="auto"/>
      </w:divBdr>
    </w:div>
    <w:div w:id="17012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A5DD48-F541-45A0-BA52-328441C63535}"/>
      </w:docPartPr>
      <w:docPartBody>
        <w:p w:rsidR="00A66B02" w:rsidRDefault="0053057C">
          <w:r w:rsidRPr="002521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7C"/>
    <w:rsid w:val="003C4185"/>
    <w:rsid w:val="0053057C"/>
    <w:rsid w:val="006E5B62"/>
    <w:rsid w:val="007F4947"/>
    <w:rsid w:val="00A66B02"/>
    <w:rsid w:val="00DA24EF"/>
    <w:rsid w:val="00F8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5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5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START TYPING HERE</vt:lpstr>
    </vt:vector>
  </TitlesOfParts>
  <Company>Micron Electronics, Inc.</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ServUS</dc:creator>
  <cp:lastModifiedBy>ServUS</cp:lastModifiedBy>
  <cp:revision>2</cp:revision>
  <cp:lastPrinted>2015-02-20T20:11:00Z</cp:lastPrinted>
  <dcterms:created xsi:type="dcterms:W3CDTF">2015-10-02T19:31:00Z</dcterms:created>
  <dcterms:modified xsi:type="dcterms:W3CDTF">2015-10-02T19:31:00Z</dcterms:modified>
</cp:coreProperties>
</file>